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9B" w:rsidRDefault="008A4E9B" w:rsidP="008A4E9B">
      <w:pPr>
        <w:tabs>
          <w:tab w:val="left" w:pos="6804"/>
        </w:tabs>
        <w:ind w:left="5529"/>
        <w:rPr>
          <w:szCs w:val="24"/>
          <w:lang w:eastAsia="lt-LT"/>
        </w:rPr>
      </w:pPr>
      <w:r>
        <w:t>Valstybinių ir savivaldybių švietimo įstaigų (išskyrus aukštąsias mokyklas) vadovų, jų pavaduotojų ugdymui, ugdymą organizuojančių skyrių vedėjų veiklos vertinimo nuostatų</w:t>
      </w:r>
    </w:p>
    <w:p w:rsidR="008A4E9B" w:rsidRDefault="008A4E9B" w:rsidP="008A4E9B">
      <w:pPr>
        <w:tabs>
          <w:tab w:val="left" w:pos="6804"/>
        </w:tabs>
        <w:ind w:left="5529"/>
        <w:rPr>
          <w:szCs w:val="24"/>
          <w:lang w:eastAsia="ar-SA"/>
        </w:rPr>
      </w:pPr>
      <w:r>
        <w:rPr>
          <w:szCs w:val="24"/>
          <w:lang w:eastAsia="ar-SA"/>
        </w:rPr>
        <w:t>1 priedas</w:t>
      </w:r>
    </w:p>
    <w:p w:rsidR="008A4E9B" w:rsidRDefault="008A4E9B" w:rsidP="008A4E9B">
      <w:pPr>
        <w:tabs>
          <w:tab w:val="left" w:pos="6237"/>
          <w:tab w:val="right" w:pos="8306"/>
        </w:tabs>
        <w:rPr>
          <w:szCs w:val="24"/>
        </w:rPr>
      </w:pPr>
    </w:p>
    <w:p w:rsidR="008A4E9B" w:rsidRPr="009A0C54" w:rsidRDefault="008A4E9B" w:rsidP="008A4E9B">
      <w:pPr>
        <w:jc w:val="center"/>
        <w:rPr>
          <w:szCs w:val="24"/>
          <w:u w:val="single"/>
          <w:lang w:eastAsia="lt-LT"/>
        </w:rPr>
      </w:pPr>
      <w:r w:rsidRPr="009A0C54">
        <w:rPr>
          <w:szCs w:val="24"/>
          <w:u w:val="single"/>
          <w:lang w:eastAsia="lt-LT"/>
        </w:rPr>
        <w:t>Kaišiadorių pedagoginė psichologinė tarnyba</w:t>
      </w:r>
    </w:p>
    <w:p w:rsidR="008A4E9B" w:rsidRDefault="008A4E9B" w:rsidP="008A4E9B">
      <w:pPr>
        <w:tabs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(švietimo įstaigos pavadinimas)</w:t>
      </w:r>
    </w:p>
    <w:p w:rsidR="008A4E9B" w:rsidRPr="009A0C54" w:rsidRDefault="008A4E9B" w:rsidP="008A4E9B">
      <w:pPr>
        <w:tabs>
          <w:tab w:val="left" w:pos="14656"/>
        </w:tabs>
        <w:jc w:val="center"/>
        <w:rPr>
          <w:szCs w:val="24"/>
          <w:u w:val="single"/>
          <w:lang w:eastAsia="lt-LT"/>
        </w:rPr>
      </w:pPr>
      <w:r w:rsidRPr="009A0C54">
        <w:rPr>
          <w:szCs w:val="24"/>
          <w:u w:val="single"/>
          <w:lang w:eastAsia="lt-LT"/>
        </w:rPr>
        <w:t xml:space="preserve"> Ramunė Jakštienė</w:t>
      </w:r>
    </w:p>
    <w:p w:rsidR="008A4E9B" w:rsidRDefault="008A4E9B" w:rsidP="008A4E9B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(švietimo įstaigos vadovo vardas ir pavardė)</w:t>
      </w:r>
    </w:p>
    <w:p w:rsidR="008A4E9B" w:rsidRDefault="008A4E9B" w:rsidP="008A4E9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ATASKAITA</w:t>
      </w:r>
    </w:p>
    <w:p w:rsidR="008A4E9B" w:rsidRDefault="008A4E9B" w:rsidP="008A4E9B">
      <w:pPr>
        <w:jc w:val="center"/>
        <w:rPr>
          <w:szCs w:val="24"/>
          <w:lang w:eastAsia="lt-LT"/>
        </w:rPr>
      </w:pPr>
    </w:p>
    <w:p w:rsidR="008A4E9B" w:rsidRDefault="00610A83" w:rsidP="008A4E9B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2022-01-14 </w:t>
      </w:r>
      <w:proofErr w:type="spellStart"/>
      <w:r w:rsidR="008A4E9B">
        <w:rPr>
          <w:szCs w:val="24"/>
          <w:lang w:eastAsia="lt-LT"/>
        </w:rPr>
        <w:t>Nr</w:t>
      </w:r>
      <w:proofErr w:type="spellEnd"/>
      <w:r w:rsidR="008A4E9B">
        <w:rPr>
          <w:szCs w:val="24"/>
          <w:lang w:eastAsia="lt-LT"/>
        </w:rPr>
        <w:t>. __</w:t>
      </w:r>
      <w:bookmarkStart w:id="0" w:name="_GoBack"/>
      <w:bookmarkEnd w:id="0"/>
      <w:r w:rsidR="008A4E9B">
        <w:rPr>
          <w:szCs w:val="24"/>
          <w:lang w:eastAsia="lt-LT"/>
        </w:rPr>
        <w:t xml:space="preserve">______ </w:t>
      </w:r>
    </w:p>
    <w:p w:rsidR="008A4E9B" w:rsidRDefault="008A4E9B" w:rsidP="008A4E9B">
      <w:pPr>
        <w:jc w:val="center"/>
        <w:rPr>
          <w:lang w:eastAsia="lt-LT"/>
        </w:rPr>
      </w:pPr>
      <w:r>
        <w:rPr>
          <w:lang w:eastAsia="lt-LT"/>
        </w:rPr>
        <w:t>(data)</w:t>
      </w:r>
    </w:p>
    <w:p w:rsidR="008A4E9B" w:rsidRPr="00574EBF" w:rsidRDefault="008A4E9B" w:rsidP="008A4E9B">
      <w:pPr>
        <w:tabs>
          <w:tab w:val="left" w:pos="3828"/>
        </w:tabs>
        <w:jc w:val="center"/>
        <w:rPr>
          <w:szCs w:val="24"/>
          <w:u w:val="single"/>
          <w:lang w:eastAsia="lt-LT"/>
        </w:rPr>
      </w:pPr>
      <w:r w:rsidRPr="00574EBF">
        <w:rPr>
          <w:szCs w:val="24"/>
          <w:u w:val="single"/>
          <w:lang w:eastAsia="lt-LT"/>
        </w:rPr>
        <w:t>Kaišiadorys</w:t>
      </w:r>
    </w:p>
    <w:p w:rsidR="008A4E9B" w:rsidRDefault="008A4E9B" w:rsidP="008A4E9B">
      <w:pPr>
        <w:tabs>
          <w:tab w:val="left" w:pos="3828"/>
        </w:tabs>
        <w:jc w:val="center"/>
        <w:rPr>
          <w:lang w:eastAsia="lt-LT"/>
        </w:rPr>
      </w:pPr>
      <w:r>
        <w:rPr>
          <w:lang w:eastAsia="lt-LT"/>
        </w:rPr>
        <w:t>(sudarymo vieta)</w:t>
      </w:r>
    </w:p>
    <w:p w:rsidR="008A4E9B" w:rsidRDefault="008A4E9B" w:rsidP="008A4E9B">
      <w:pPr>
        <w:jc w:val="center"/>
        <w:rPr>
          <w:lang w:eastAsia="lt-LT"/>
        </w:rPr>
      </w:pPr>
    </w:p>
    <w:p w:rsidR="008A4E9B" w:rsidRDefault="008A4E9B" w:rsidP="008A4E9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8A4E9B" w:rsidRDefault="008A4E9B" w:rsidP="008A4E9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:rsidR="008A4E9B" w:rsidRDefault="008A4E9B" w:rsidP="008A4E9B">
      <w:pPr>
        <w:jc w:val="center"/>
        <w:rPr>
          <w:b/>
          <w:lang w:eastAsia="lt-LT"/>
        </w:rPr>
      </w:pPr>
    </w:p>
    <w:tbl>
      <w:tblPr>
        <w:tblStyle w:val="Lentelstinklelis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8A4E9B" w:rsidTr="00196254"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7" w:rsidRDefault="008A4E9B" w:rsidP="00F811B6">
            <w:pPr>
              <w:spacing w:line="360" w:lineRule="auto"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            </w:t>
            </w:r>
            <w:r w:rsidR="005106F7">
              <w:rPr>
                <w:rFonts w:eastAsia="Calibri"/>
                <w:szCs w:val="24"/>
                <w:lang w:eastAsia="lt-LT"/>
              </w:rPr>
              <w:t>Metinės užduotys vadovui buvo paskirtos 2021-06-22.</w:t>
            </w:r>
            <w:r>
              <w:rPr>
                <w:rFonts w:eastAsia="Calibri"/>
                <w:szCs w:val="24"/>
                <w:lang w:eastAsia="lt-LT"/>
              </w:rPr>
              <w:t xml:space="preserve"> </w:t>
            </w:r>
          </w:p>
          <w:p w:rsidR="008A4E9B" w:rsidRDefault="008A4E9B" w:rsidP="00F811B6">
            <w:pPr>
              <w:spacing w:line="360" w:lineRule="auto"/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   A</w:t>
            </w:r>
            <w:r>
              <w:rPr>
                <w:szCs w:val="24"/>
                <w:lang w:eastAsia="lt-LT"/>
              </w:rPr>
              <w:t>taskaitiniu laikotarpiu</w:t>
            </w:r>
            <w:r w:rsidRPr="00D5514B">
              <w:rPr>
                <w:szCs w:val="24"/>
                <w:lang w:eastAsia="lt-LT"/>
              </w:rPr>
              <w:t xml:space="preserve"> įstaiga savo veiklą vykdė atsižvelgdama į Kaišiadorių rajono savivaldybės strategiją, K</w:t>
            </w:r>
            <w:r w:rsidRPr="00D5514B">
              <w:rPr>
                <w:szCs w:val="24"/>
              </w:rPr>
              <w:t xml:space="preserve">aišiadorių </w:t>
            </w:r>
            <w:r>
              <w:rPr>
                <w:szCs w:val="24"/>
              </w:rPr>
              <w:t>pedagoginės psichologinės tarnybos 2021–2023</w:t>
            </w:r>
            <w:r w:rsidRPr="00D5514B">
              <w:rPr>
                <w:szCs w:val="24"/>
              </w:rPr>
              <w:t xml:space="preserve"> metų strateginį veiklos planą.</w:t>
            </w:r>
            <w:r w:rsidR="00B10158">
              <w:rPr>
                <w:szCs w:val="24"/>
              </w:rPr>
              <w:t xml:space="preserve"> </w:t>
            </w:r>
          </w:p>
          <w:p w:rsidR="00B10158" w:rsidRDefault="00B10158" w:rsidP="00F811B6">
            <w:pPr>
              <w:tabs>
                <w:tab w:val="left" w:pos="720"/>
                <w:tab w:val="left" w:pos="1080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  <w:r w:rsidR="00094DD7">
              <w:rPr>
                <w:szCs w:val="24"/>
              </w:rPr>
              <w:t xml:space="preserve">2021 </w:t>
            </w:r>
            <w:proofErr w:type="spellStart"/>
            <w:r w:rsidR="00094DD7">
              <w:rPr>
                <w:szCs w:val="24"/>
              </w:rPr>
              <w:t>m</w:t>
            </w:r>
            <w:proofErr w:type="spellEnd"/>
            <w:r w:rsidR="00094DD7">
              <w:rPr>
                <w:szCs w:val="24"/>
              </w:rPr>
              <w:t xml:space="preserve">. </w:t>
            </w:r>
            <w:r w:rsidR="00094DD7" w:rsidRPr="00D5514B">
              <w:rPr>
                <w:szCs w:val="24"/>
                <w:lang w:eastAsia="lt-LT"/>
              </w:rPr>
              <w:t>K</w:t>
            </w:r>
            <w:r w:rsidR="00094DD7" w:rsidRPr="00D5514B">
              <w:rPr>
                <w:szCs w:val="24"/>
              </w:rPr>
              <w:t xml:space="preserve">aišiadorių </w:t>
            </w:r>
            <w:r w:rsidR="00094DD7">
              <w:rPr>
                <w:szCs w:val="24"/>
              </w:rPr>
              <w:t>pedagoginės psichologinės tarnybos (toliau – Tarnyba) v</w:t>
            </w:r>
            <w:r>
              <w:rPr>
                <w:szCs w:val="24"/>
              </w:rPr>
              <w:t xml:space="preserve">eiklos prioritetas buvo </w:t>
            </w:r>
            <w:r w:rsidRPr="0088027A">
              <w:rPr>
                <w:szCs w:val="24"/>
              </w:rPr>
              <w:t>Švietimo pagalbos prieinamumo</w:t>
            </w:r>
            <w:r>
              <w:rPr>
                <w:szCs w:val="24"/>
              </w:rPr>
              <w:t xml:space="preserve"> </w:t>
            </w:r>
            <w:r w:rsidRPr="0088027A">
              <w:rPr>
                <w:szCs w:val="24"/>
              </w:rPr>
              <w:t>ir veiksmingumo</w:t>
            </w:r>
            <w:r>
              <w:rPr>
                <w:szCs w:val="24"/>
              </w:rPr>
              <w:t xml:space="preserve"> </w:t>
            </w:r>
            <w:r w:rsidRPr="0088027A">
              <w:rPr>
                <w:szCs w:val="24"/>
              </w:rPr>
              <w:t xml:space="preserve">didinimas mokiniams, ugdomiems </w:t>
            </w:r>
            <w:proofErr w:type="spellStart"/>
            <w:r w:rsidRPr="0088027A">
              <w:rPr>
                <w:szCs w:val="24"/>
              </w:rPr>
              <w:t>įtraukiuoju</w:t>
            </w:r>
            <w:proofErr w:type="spellEnd"/>
            <w:r w:rsidRPr="0088027A">
              <w:rPr>
                <w:szCs w:val="24"/>
              </w:rPr>
              <w:t xml:space="preserve"> būdu</w:t>
            </w:r>
            <w:r>
              <w:rPr>
                <w:szCs w:val="24"/>
              </w:rPr>
              <w:t xml:space="preserve"> </w:t>
            </w:r>
            <w:r w:rsidRPr="0088027A">
              <w:rPr>
                <w:szCs w:val="24"/>
              </w:rPr>
              <w:t>ir turintiems didelių specialiųjų ugdymosi poreikių,</w:t>
            </w:r>
            <w:r>
              <w:rPr>
                <w:szCs w:val="24"/>
              </w:rPr>
              <w:t xml:space="preserve"> </w:t>
            </w:r>
            <w:r w:rsidRPr="0088027A">
              <w:rPr>
                <w:szCs w:val="24"/>
              </w:rPr>
              <w:t>teikiant specializuotą konsultacinę ir švietimo pagalb</w:t>
            </w:r>
            <w:r>
              <w:rPr>
                <w:szCs w:val="24"/>
              </w:rPr>
              <w:t>ą ugdymo įstaigų bendruomenėms.</w:t>
            </w:r>
            <w:r w:rsidR="00094DD7">
              <w:rPr>
                <w:szCs w:val="24"/>
              </w:rPr>
              <w:t xml:space="preserve"> </w:t>
            </w:r>
          </w:p>
          <w:p w:rsidR="00094DD7" w:rsidRPr="0092271D" w:rsidRDefault="00094DD7" w:rsidP="00F811B6">
            <w:pPr>
              <w:pStyle w:val="prastasistinklapis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4202D7">
              <w:t xml:space="preserve">Kartu su Kaišiadorių švietimo ir sporto paslaugų centro Neformaliojo švietimo skyriumi organizavome </w:t>
            </w:r>
            <w:r w:rsidR="00395349">
              <w:rPr>
                <w:bCs/>
              </w:rPr>
              <w:t>diskusiją su mokyklų V</w:t>
            </w:r>
            <w:r w:rsidRPr="004202D7">
              <w:rPr>
                <w:bCs/>
              </w:rPr>
              <w:t>aiko ger</w:t>
            </w:r>
            <w:r w:rsidR="00395349">
              <w:rPr>
                <w:bCs/>
              </w:rPr>
              <w:t>ovės komisijų</w:t>
            </w:r>
            <w:r w:rsidRPr="004202D7">
              <w:rPr>
                <w:bCs/>
              </w:rPr>
              <w:t xml:space="preserve"> atstovais, mokinių tėvais tema: „Įtraukiojo ugdymo žingsniai: vakar, šiandien ir rytoj“. Diskusijos t</w:t>
            </w:r>
            <w:r w:rsidRPr="004202D7">
              <w:t xml:space="preserve">ikslas buvo didinti tėvų pasitikėjimą švietimo pagalbos veiksmingumu. Ji padėjo išsiaiškinti stipriąsias ir silpnąsias puses įtraukiojo ugdymo srityje mūsų savivaldybėje, numatyti priemones, padėsiančias įgyvendinti </w:t>
            </w:r>
            <w:proofErr w:type="spellStart"/>
            <w:r w:rsidRPr="004202D7">
              <w:t>įtraukųjį</w:t>
            </w:r>
            <w:proofErr w:type="spellEnd"/>
            <w:r w:rsidRPr="004202D7">
              <w:t xml:space="preserve"> ugdymą Kaišiadorių savivaldybėje. </w:t>
            </w:r>
            <w:r w:rsidR="004202D7" w:rsidRPr="004202D7">
              <w:t xml:space="preserve">Kartu su Kaišiadorių rajono savivaldybės administracijos Švietimo, kultūros ir sporto skyriaus specialistais buvo parengtas  </w:t>
            </w:r>
            <w:r w:rsidR="004202D7" w:rsidRPr="004202D7">
              <w:rPr>
                <w:bCs/>
              </w:rPr>
              <w:t xml:space="preserve">Įtraukiojo ugdymo įgyvendinimo </w:t>
            </w:r>
            <w:r w:rsidR="004202D7">
              <w:rPr>
                <w:bCs/>
              </w:rPr>
              <w:t>K</w:t>
            </w:r>
            <w:r w:rsidR="004202D7" w:rsidRPr="004202D7">
              <w:rPr>
                <w:bCs/>
              </w:rPr>
              <w:t>aišiadorių rajono savivaldybėje 2022–2024 metų veiksmų planas</w:t>
            </w:r>
            <w:r w:rsidR="004202D7">
              <w:rPr>
                <w:bCs/>
              </w:rPr>
              <w:t xml:space="preserve">. Vyko paruošiamieji projekto </w:t>
            </w:r>
            <w:r w:rsidR="004202D7">
              <w:t xml:space="preserve">dėl naujos metodikos darbui su </w:t>
            </w:r>
            <w:proofErr w:type="spellStart"/>
            <w:r w:rsidR="004202D7">
              <w:t>autizmo</w:t>
            </w:r>
            <w:proofErr w:type="spellEnd"/>
            <w:r w:rsidR="004202D7">
              <w:t xml:space="preserve"> spektro sutrikimą turinčiais vaikais (SCERTS modelio), kurio partnerė Kaišiadorių rajono savivaldybė, darbai.</w:t>
            </w:r>
            <w:r w:rsidR="004202D7" w:rsidRPr="004202D7">
              <w:rPr>
                <w:bCs/>
              </w:rPr>
              <w:t xml:space="preserve"> </w:t>
            </w:r>
            <w:r w:rsidR="00F811B6">
              <w:rPr>
                <w:bCs/>
              </w:rPr>
              <w:t xml:space="preserve">Siekiant padėti </w:t>
            </w:r>
            <w:r w:rsidR="00F811B6" w:rsidRPr="00F811B6">
              <w:t>mokykloms</w:t>
            </w:r>
            <w:r w:rsidR="00F811B6">
              <w:t xml:space="preserve">  </w:t>
            </w:r>
            <w:r w:rsidR="00F811B6" w:rsidRPr="00F811B6">
              <w:t>užtikrinti kokybišką</w:t>
            </w:r>
            <w:r w:rsidR="00F811B6">
              <w:t xml:space="preserve">  </w:t>
            </w:r>
            <w:r w:rsidR="00F811B6" w:rsidRPr="00F811B6">
              <w:t>specialiųjų ugdymosi poreikių turinčių mokinių</w:t>
            </w:r>
            <w:r w:rsidR="00F811B6">
              <w:t xml:space="preserve"> </w:t>
            </w:r>
            <w:r w:rsidR="00F811B6" w:rsidRPr="00F811B6">
              <w:t>ugdymą</w:t>
            </w:r>
            <w:r w:rsidR="00F811B6">
              <w:t xml:space="preserve">, kartu su </w:t>
            </w:r>
            <w:r w:rsidR="00395349">
              <w:t xml:space="preserve">Vaclovo </w:t>
            </w:r>
            <w:r w:rsidR="00F811B6">
              <w:t xml:space="preserve">Giržado progimnazijos specialistais suorganizavome susitikimą – diskusiją </w:t>
            </w:r>
            <w:r w:rsidR="00F811B6">
              <w:lastRenderedPageBreak/>
              <w:t xml:space="preserve">savivaldybės mokytojams ir tėvams  su Lietuvos kurčiųjų ir neprigirdinčiųjų ugdymo centro specialistais dėl vaikų, turinčių </w:t>
            </w:r>
            <w:proofErr w:type="spellStart"/>
            <w:r w:rsidR="00F811B6">
              <w:t>kochlearinius</w:t>
            </w:r>
            <w:proofErr w:type="spellEnd"/>
            <w:r w:rsidR="00F811B6">
              <w:t xml:space="preserve"> </w:t>
            </w:r>
            <w:proofErr w:type="spellStart"/>
            <w:r w:rsidR="0092271D">
              <w:t>implantu</w:t>
            </w:r>
            <w:r w:rsidR="00F811B6">
              <w:t>s</w:t>
            </w:r>
            <w:proofErr w:type="spellEnd"/>
            <w:r w:rsidR="00F811B6">
              <w:t xml:space="preserve">, ugdymo. </w:t>
            </w:r>
            <w:r w:rsidR="0092271D">
              <w:t>Sudėtingi specialiųjų ugdymosi vaikų ugdymo atveja</w:t>
            </w:r>
            <w:r w:rsidR="0018539F">
              <w:t>i buvo sprendžiami bendruose</w:t>
            </w:r>
            <w:r w:rsidR="00395349">
              <w:t xml:space="preserve"> mokyklų Vaiko gerovės komisijų</w:t>
            </w:r>
            <w:r w:rsidR="0018539F">
              <w:t xml:space="preserve"> narių, tėvų ir Tarny</w:t>
            </w:r>
            <w:r w:rsidR="0071261E">
              <w:t xml:space="preserve">bos specialistų susirinkimuose, stebimas klasių mikroklimatas, teikiamos rekomendacijos. </w:t>
            </w:r>
            <w:r w:rsidR="005533FA">
              <w:t xml:space="preserve">Pravesta 180 individualių pratybų vaikams, turintiems kalbos ir kalbėjimo, raidos </w:t>
            </w:r>
            <w:r w:rsidR="00395349">
              <w:t>sutrikimų</w:t>
            </w:r>
            <w:r w:rsidR="005533FA">
              <w:t xml:space="preserve">. </w:t>
            </w:r>
            <w:r w:rsidR="0092271D" w:rsidRPr="0092271D">
              <w:rPr>
                <w:rStyle w:val="Grietas"/>
                <w:b w:val="0"/>
              </w:rPr>
              <w:t xml:space="preserve">Buvo kuriamos  naujos skaitmeninės priemonės darbui su specialiųjų ugdymosi poreikių turinčiais mokiniais nuotoliniu būdu, jos sistemintos ir  jomis dalintasi su </w:t>
            </w:r>
            <w:r w:rsidR="00395349">
              <w:rPr>
                <w:rStyle w:val="Grietas"/>
                <w:b w:val="0"/>
              </w:rPr>
              <w:t xml:space="preserve">savivaldybės ir </w:t>
            </w:r>
            <w:r w:rsidR="0092271D" w:rsidRPr="0092271D">
              <w:rPr>
                <w:rStyle w:val="Grietas"/>
                <w:b w:val="0"/>
              </w:rPr>
              <w:t>Lietuvos pedagogų bendruomene.</w:t>
            </w:r>
            <w:r w:rsidR="0018539F">
              <w:rPr>
                <w:rStyle w:val="Grietas"/>
                <w:b w:val="0"/>
              </w:rPr>
              <w:t xml:space="preserve"> Specialistai vadovavo studentų praktikai, kuravo mažesnę patirtį turinčius mokyklų specialistus.</w:t>
            </w:r>
          </w:p>
          <w:p w:rsidR="0018539F" w:rsidRPr="000A0C79" w:rsidRDefault="008A4E9B" w:rsidP="0018539F">
            <w:pPr>
              <w:spacing w:line="360" w:lineRule="auto"/>
              <w:jc w:val="both"/>
              <w:rPr>
                <w:szCs w:val="24"/>
                <w:shd w:val="clear" w:color="auto" w:fill="FFFFFF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                Tarnyba</w:t>
            </w:r>
            <w:r w:rsidRPr="000D4B02">
              <w:rPr>
                <w:rFonts w:eastAsia="Calibri"/>
                <w:szCs w:val="24"/>
                <w:lang w:eastAsia="lt-LT"/>
              </w:rPr>
              <w:t xml:space="preserve">, įgyvendindama nuostatuose nustatytas funkcijas, </w:t>
            </w:r>
            <w:r w:rsidR="00395349">
              <w:rPr>
                <w:rFonts w:eastAsia="Calibri"/>
                <w:szCs w:val="24"/>
                <w:lang w:eastAsia="lt-LT"/>
              </w:rPr>
              <w:t xml:space="preserve">2021 </w:t>
            </w:r>
            <w:proofErr w:type="spellStart"/>
            <w:r w:rsidR="00395349">
              <w:rPr>
                <w:rFonts w:eastAsia="Calibri"/>
                <w:szCs w:val="24"/>
                <w:lang w:eastAsia="lt-LT"/>
              </w:rPr>
              <w:t>m</w:t>
            </w:r>
            <w:proofErr w:type="spellEnd"/>
            <w:r w:rsidR="00395349">
              <w:rPr>
                <w:rFonts w:eastAsia="Calibri"/>
                <w:szCs w:val="24"/>
                <w:lang w:eastAsia="lt-LT"/>
              </w:rPr>
              <w:t>.</w:t>
            </w:r>
            <w:r w:rsidRPr="000D4B02">
              <w:rPr>
                <w:rFonts w:eastAsia="Calibri"/>
                <w:szCs w:val="24"/>
                <w:lang w:eastAsia="lt-LT"/>
              </w:rPr>
              <w:t xml:space="preserve"> kompleksiškai įvertino </w:t>
            </w:r>
            <w:r w:rsidR="006E0B2E">
              <w:rPr>
                <w:rFonts w:eastAsia="Calibri"/>
                <w:szCs w:val="24"/>
                <w:lang w:eastAsia="lt-LT"/>
              </w:rPr>
              <w:t>138 vaikų</w:t>
            </w:r>
            <w:r w:rsidRPr="000D4B02">
              <w:rPr>
                <w:rFonts w:eastAsia="Calibri"/>
                <w:szCs w:val="24"/>
                <w:lang w:eastAsia="lt-LT"/>
              </w:rPr>
              <w:t xml:space="preserve"> specialiuosius ugdymosi poreikius,</w:t>
            </w:r>
            <w:r>
              <w:rPr>
                <w:rFonts w:eastAsia="Calibri"/>
                <w:szCs w:val="24"/>
                <w:lang w:eastAsia="lt-LT"/>
              </w:rPr>
              <w:t xml:space="preserve"> </w:t>
            </w:r>
            <w:r w:rsidRPr="000D4B02">
              <w:rPr>
                <w:rFonts w:eastAsia="Calibri"/>
                <w:szCs w:val="24"/>
                <w:lang w:eastAsia="lt-LT"/>
              </w:rPr>
              <w:t xml:space="preserve">parengė </w:t>
            </w:r>
            <w:r w:rsidR="006E0B2E">
              <w:rPr>
                <w:rFonts w:eastAsia="Calibri"/>
                <w:szCs w:val="24"/>
                <w:lang w:eastAsia="lt-LT"/>
              </w:rPr>
              <w:t>30 pažymų</w:t>
            </w:r>
            <w:r w:rsidRPr="000D4B02">
              <w:rPr>
                <w:rFonts w:eastAsia="Calibri"/>
                <w:szCs w:val="24"/>
                <w:lang w:eastAsia="lt-LT"/>
              </w:rPr>
              <w:t xml:space="preserve"> dėl</w:t>
            </w:r>
            <w:r w:rsidR="006E0B2E">
              <w:rPr>
                <w:rFonts w:eastAsia="Calibri"/>
                <w:szCs w:val="24"/>
                <w:lang w:eastAsia="lt-LT"/>
              </w:rPr>
              <w:t xml:space="preserve">  P</w:t>
            </w:r>
            <w:r w:rsidRPr="000D4B02">
              <w:rPr>
                <w:rFonts w:eastAsia="Calibri"/>
                <w:szCs w:val="24"/>
                <w:lang w:eastAsia="lt-LT"/>
              </w:rPr>
              <w:t xml:space="preserve">agrindinio ugdymo pasiekimų patikrinimo, kalbų įskaitų, brandos egzaminų užduoties formos, vykdymo ir vertinimo instrukcijų pritaikymo mokiniams, buvusiems mokiniams ir eksternams, turintiems specialiųjų ugdymosi poreikių. </w:t>
            </w:r>
            <w:r w:rsidR="000332C7">
              <w:rPr>
                <w:rFonts w:eastAsia="Calibri"/>
                <w:szCs w:val="24"/>
                <w:lang w:eastAsia="lt-LT"/>
              </w:rPr>
              <w:t xml:space="preserve">Šiais metais ypatingai daug </w:t>
            </w:r>
            <w:r w:rsidR="00D95033">
              <w:rPr>
                <w:rFonts w:eastAsia="Calibri"/>
                <w:szCs w:val="24"/>
                <w:lang w:eastAsia="lt-LT"/>
              </w:rPr>
              <w:t>konsultacijų s</w:t>
            </w:r>
            <w:r w:rsidRPr="000D4B02">
              <w:rPr>
                <w:rFonts w:eastAsia="Calibri"/>
                <w:szCs w:val="24"/>
                <w:lang w:eastAsia="lt-LT"/>
              </w:rPr>
              <w:t>prendžiant įvairias problemas (emocijų ir elgesio, bendravimo, mok</w:t>
            </w:r>
            <w:r w:rsidR="00395349">
              <w:rPr>
                <w:rFonts w:eastAsia="Calibri"/>
                <w:szCs w:val="24"/>
                <w:lang w:eastAsia="lt-LT"/>
              </w:rPr>
              <w:t>ymosi, krizės, smurto, klinikine</w:t>
            </w:r>
            <w:r w:rsidRPr="000D4B02">
              <w:rPr>
                <w:rFonts w:eastAsia="Calibri"/>
                <w:szCs w:val="24"/>
                <w:lang w:eastAsia="lt-LT"/>
              </w:rPr>
              <w:t>s bei asmenybės savęs pažinimo ir augimo klausimais)</w:t>
            </w:r>
            <w:r w:rsidR="00B47C35">
              <w:rPr>
                <w:rFonts w:eastAsia="Calibri"/>
                <w:szCs w:val="24"/>
                <w:lang w:eastAsia="lt-LT"/>
              </w:rPr>
              <w:t xml:space="preserve"> suteikė psichologai -</w:t>
            </w:r>
            <w:r w:rsidRPr="000D4B02">
              <w:rPr>
                <w:rFonts w:eastAsia="Calibri"/>
                <w:szCs w:val="24"/>
                <w:lang w:eastAsia="lt-LT"/>
              </w:rPr>
              <w:t xml:space="preserve"> suteikta </w:t>
            </w:r>
            <w:r>
              <w:rPr>
                <w:rFonts w:eastAsia="Calibri"/>
                <w:szCs w:val="24"/>
                <w:lang w:eastAsia="lt-LT"/>
              </w:rPr>
              <w:t xml:space="preserve"> </w:t>
            </w:r>
            <w:r w:rsidR="00D95033">
              <w:rPr>
                <w:rFonts w:eastAsia="Calibri"/>
                <w:szCs w:val="24"/>
                <w:lang w:eastAsia="lt-LT"/>
              </w:rPr>
              <w:t>1089 psichologo konsultacijos</w:t>
            </w:r>
            <w:r w:rsidRPr="000D4B02">
              <w:rPr>
                <w:rFonts w:eastAsia="Calibri"/>
                <w:szCs w:val="24"/>
                <w:lang w:eastAsia="lt-LT"/>
              </w:rPr>
              <w:t xml:space="preserve"> vaikams ir suaugusiesiems. Pedagoginės pagalbos teikimo, ugdymo organizavimo, psichologinių, asmenybės ir ugdymosi problemų prevencijos bei jų sprendimo  klausimais suteiktos </w:t>
            </w:r>
            <w:r w:rsidR="00B10158">
              <w:rPr>
                <w:rFonts w:eastAsia="Calibri"/>
                <w:szCs w:val="24"/>
                <w:lang w:eastAsia="lt-LT"/>
              </w:rPr>
              <w:t>772</w:t>
            </w:r>
            <w:r w:rsidR="00395349">
              <w:rPr>
                <w:rFonts w:eastAsia="Calibri"/>
                <w:szCs w:val="24"/>
                <w:lang w:eastAsia="lt-LT"/>
              </w:rPr>
              <w:t xml:space="preserve"> konsultacijos</w:t>
            </w:r>
            <w:r w:rsidRPr="000D4B02">
              <w:rPr>
                <w:rFonts w:eastAsia="Calibri"/>
                <w:szCs w:val="24"/>
                <w:lang w:eastAsia="lt-LT"/>
              </w:rPr>
              <w:t xml:space="preserve"> mokytojams, švietimo pagalbos specialistams, švietimo įstaigų vadovams, tėvams</w:t>
            </w:r>
            <w:r>
              <w:rPr>
                <w:rFonts w:eastAsia="Calibri"/>
                <w:szCs w:val="24"/>
                <w:lang w:eastAsia="lt-LT"/>
              </w:rPr>
              <w:t xml:space="preserve">. </w:t>
            </w:r>
            <w:r w:rsidR="00B10158">
              <w:rPr>
                <w:rFonts w:eastAsia="Calibri"/>
                <w:szCs w:val="24"/>
                <w:lang w:eastAsia="lt-LT"/>
              </w:rPr>
              <w:t xml:space="preserve"> </w:t>
            </w:r>
            <w:r w:rsidR="00D95033">
              <w:rPr>
                <w:rFonts w:eastAsia="Calibri"/>
                <w:szCs w:val="24"/>
                <w:lang w:eastAsia="lt-LT"/>
              </w:rPr>
              <w:t>Projekto</w:t>
            </w:r>
            <w:r w:rsidRPr="000D4B02">
              <w:rPr>
                <w:rFonts w:eastAsia="Calibri"/>
                <w:szCs w:val="24"/>
                <w:lang w:eastAsia="lt-LT"/>
              </w:rPr>
              <w:t xml:space="preserve"> „Smurto mažinimas Kaišiadorių rajon</w:t>
            </w:r>
            <w:r w:rsidR="00D95033">
              <w:rPr>
                <w:rFonts w:eastAsia="Calibri"/>
                <w:szCs w:val="24"/>
                <w:lang w:eastAsia="lt-LT"/>
              </w:rPr>
              <w:t xml:space="preserve">o savivaldybės mokyklose“ veikla buvo vykdoma pirmą 2021 </w:t>
            </w:r>
            <w:proofErr w:type="spellStart"/>
            <w:r w:rsidR="00D95033">
              <w:rPr>
                <w:rFonts w:eastAsia="Calibri"/>
                <w:szCs w:val="24"/>
                <w:lang w:eastAsia="lt-LT"/>
              </w:rPr>
              <w:t>m</w:t>
            </w:r>
            <w:proofErr w:type="spellEnd"/>
            <w:r w:rsidR="00D95033">
              <w:rPr>
                <w:rFonts w:eastAsia="Calibri"/>
                <w:szCs w:val="24"/>
                <w:lang w:eastAsia="lt-LT"/>
              </w:rPr>
              <w:t>. pusmetį. Vyko 25 užsiėmimai, dalyvavo 714 mokinių, 26 mokytojai.</w:t>
            </w:r>
            <w:r w:rsidR="00F811B6">
              <w:rPr>
                <w:rFonts w:eastAsia="Calibri"/>
                <w:szCs w:val="24"/>
                <w:lang w:eastAsia="lt-LT"/>
              </w:rPr>
              <w:t xml:space="preserve"> 2</w:t>
            </w:r>
            <w:r w:rsidR="00125162">
              <w:rPr>
                <w:rFonts w:eastAsia="Calibri"/>
                <w:szCs w:val="24"/>
                <w:lang w:eastAsia="lt-LT"/>
              </w:rPr>
              <w:t>0</w:t>
            </w:r>
            <w:r w:rsidR="00F811B6">
              <w:rPr>
                <w:rFonts w:eastAsia="Calibri"/>
                <w:szCs w:val="24"/>
                <w:lang w:eastAsia="lt-LT"/>
              </w:rPr>
              <w:t xml:space="preserve">21 </w:t>
            </w:r>
            <w:proofErr w:type="spellStart"/>
            <w:r w:rsidR="00F811B6">
              <w:rPr>
                <w:rFonts w:eastAsia="Calibri"/>
                <w:szCs w:val="24"/>
                <w:lang w:eastAsia="lt-LT"/>
              </w:rPr>
              <w:t>m</w:t>
            </w:r>
            <w:proofErr w:type="spellEnd"/>
            <w:r w:rsidR="00F811B6">
              <w:rPr>
                <w:rFonts w:eastAsia="Calibri"/>
                <w:szCs w:val="24"/>
                <w:lang w:eastAsia="lt-LT"/>
              </w:rPr>
              <w:t xml:space="preserve">. antrą pusmetį </w:t>
            </w:r>
            <w:r w:rsidR="00125162">
              <w:rPr>
                <w:rFonts w:eastAsia="Calibri"/>
                <w:szCs w:val="24"/>
                <w:lang w:eastAsia="lt-LT"/>
              </w:rPr>
              <w:t xml:space="preserve">mokyklose, kuriose nėra psichologo, pradėjome vykdyti projektą </w:t>
            </w:r>
            <w:r w:rsidR="00125162" w:rsidRPr="00125162">
              <w:rPr>
                <w:szCs w:val="24"/>
              </w:rPr>
              <w:t>„Psichologo dienos“</w:t>
            </w:r>
            <w:r w:rsidR="0018539F">
              <w:rPr>
                <w:szCs w:val="24"/>
              </w:rPr>
              <w:t xml:space="preserve">. Jo </w:t>
            </w:r>
            <w:r w:rsidR="0018539F">
              <w:rPr>
                <w:rFonts w:eastAsiaTheme="minorHAnsi"/>
                <w:szCs w:val="24"/>
              </w:rPr>
              <w:t>t</w:t>
            </w:r>
            <w:r w:rsidR="0018539F" w:rsidRPr="000A0C79">
              <w:rPr>
                <w:rFonts w:eastAsiaTheme="minorHAnsi"/>
                <w:szCs w:val="24"/>
              </w:rPr>
              <w:t xml:space="preserve">ikslas – suteikti galimybę mokiniams ir jų tėveliams </w:t>
            </w:r>
            <w:r w:rsidR="0018539F" w:rsidRPr="000A0C79">
              <w:rPr>
                <w:noProof/>
                <w:szCs w:val="24"/>
              </w:rPr>
              <w:t xml:space="preserve">(globėjams, rūpintojams) </w:t>
            </w:r>
            <w:r w:rsidR="0018539F" w:rsidRPr="000A0C79">
              <w:rPr>
                <w:rFonts w:eastAsiaTheme="minorHAnsi"/>
                <w:szCs w:val="24"/>
              </w:rPr>
              <w:t xml:space="preserve"> bei pedagogams naudotis psichologo individualiomis konsultacijomis </w:t>
            </w:r>
            <w:r w:rsidR="0018539F" w:rsidRPr="000A0C79">
              <w:rPr>
                <w:szCs w:val="24"/>
                <w:shd w:val="clear" w:color="auto" w:fill="FFFFFF"/>
              </w:rPr>
              <w:t>stiprinant mokinių psichologinį atsparumą ir psichikos sveikatą, padedant  mokiniams atgauti dvasinę darną, gebėjimą mokytis.</w:t>
            </w:r>
          </w:p>
          <w:p w:rsidR="008A4E9B" w:rsidRPr="0092271D" w:rsidRDefault="0092271D" w:rsidP="0018539F">
            <w:pPr>
              <w:spacing w:line="360" w:lineRule="auto"/>
              <w:jc w:val="both"/>
              <w:rPr>
                <w:rStyle w:val="Grietas"/>
                <w:b w:val="0"/>
                <w:szCs w:val="24"/>
              </w:rPr>
            </w:pPr>
            <w:r w:rsidRPr="0092271D">
              <w:rPr>
                <w:szCs w:val="24"/>
              </w:rPr>
              <w:t xml:space="preserve">Buvo tęsiamas 2020 </w:t>
            </w:r>
            <w:proofErr w:type="spellStart"/>
            <w:r w:rsidRPr="0092271D">
              <w:rPr>
                <w:szCs w:val="24"/>
              </w:rPr>
              <w:t>m</w:t>
            </w:r>
            <w:proofErr w:type="spellEnd"/>
            <w:r w:rsidRPr="0092271D">
              <w:rPr>
                <w:szCs w:val="24"/>
              </w:rPr>
              <w:t>. d</w:t>
            </w:r>
            <w:r w:rsidRPr="0092271D">
              <w:rPr>
                <w:rStyle w:val="Grietas"/>
                <w:b w:val="0"/>
                <w:szCs w:val="24"/>
              </w:rPr>
              <w:t>idelio susidomėjimo sulauk</w:t>
            </w:r>
            <w:r w:rsidR="00395349">
              <w:rPr>
                <w:rStyle w:val="Grietas"/>
                <w:b w:val="0"/>
                <w:szCs w:val="24"/>
              </w:rPr>
              <w:t>ę</w:t>
            </w:r>
            <w:r w:rsidRPr="0092271D">
              <w:rPr>
                <w:rStyle w:val="Grietas"/>
                <w:b w:val="0"/>
                <w:szCs w:val="24"/>
              </w:rPr>
              <w:t>s</w:t>
            </w:r>
            <w:r w:rsidR="008A4E9B" w:rsidRPr="0092271D">
              <w:rPr>
                <w:rStyle w:val="Grietas"/>
                <w:b w:val="0"/>
                <w:szCs w:val="24"/>
              </w:rPr>
              <w:t xml:space="preserve"> projektas  </w:t>
            </w:r>
            <w:r w:rsidR="008A4E9B" w:rsidRPr="0092271D">
              <w:rPr>
                <w:rFonts w:eastAsia="Calibri"/>
                <w:b/>
                <w:szCs w:val="24"/>
                <w:lang w:eastAsia="lt-LT"/>
              </w:rPr>
              <w:t>„</w:t>
            </w:r>
            <w:r w:rsidR="008A4E9B" w:rsidRPr="0092271D">
              <w:rPr>
                <w:rStyle w:val="Grietas"/>
                <w:b w:val="0"/>
                <w:szCs w:val="24"/>
              </w:rPr>
              <w:t>Tėvų Kalėdos</w:t>
            </w:r>
            <w:r w:rsidR="008A4E9B" w:rsidRPr="0092271D">
              <w:rPr>
                <w:rFonts w:eastAsia="Calibri"/>
                <w:b/>
                <w:szCs w:val="24"/>
                <w:lang w:eastAsia="lt-LT"/>
              </w:rPr>
              <w:t xml:space="preserve">“ </w:t>
            </w:r>
            <w:r w:rsidR="008A4E9B" w:rsidRPr="0092271D">
              <w:rPr>
                <w:rStyle w:val="Grietas"/>
                <w:b w:val="0"/>
                <w:szCs w:val="24"/>
              </w:rPr>
              <w:t>, kurio tikslas – padėti tėvams patirti tėvystės džiaugsmą.</w:t>
            </w:r>
          </w:p>
          <w:p w:rsidR="008A4E9B" w:rsidRDefault="008A4E9B" w:rsidP="0024624C">
            <w:pPr>
              <w:spacing w:line="360" w:lineRule="auto"/>
              <w:ind w:firstLine="1296"/>
              <w:rPr>
                <w:szCs w:val="24"/>
                <w:lang w:eastAsia="lt-LT"/>
              </w:rPr>
            </w:pPr>
          </w:p>
        </w:tc>
      </w:tr>
    </w:tbl>
    <w:p w:rsidR="008A4E9B" w:rsidRDefault="008A4E9B" w:rsidP="008A4E9B">
      <w:pPr>
        <w:jc w:val="center"/>
        <w:rPr>
          <w:b/>
          <w:lang w:eastAsia="lt-LT"/>
        </w:rPr>
      </w:pPr>
    </w:p>
    <w:p w:rsidR="008A4E9B" w:rsidRDefault="008A4E9B" w:rsidP="008A4E9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:rsidR="008A4E9B" w:rsidRDefault="008A4E9B" w:rsidP="008A4E9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:rsidR="008A4E9B" w:rsidRDefault="008A4E9B" w:rsidP="008A4E9B">
      <w:pPr>
        <w:jc w:val="center"/>
        <w:rPr>
          <w:lang w:eastAsia="lt-LT"/>
        </w:rPr>
      </w:pPr>
    </w:p>
    <w:p w:rsidR="008A4E9B" w:rsidRDefault="008A4E9B" w:rsidP="008A4E9B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842"/>
        <w:gridCol w:w="4287"/>
      </w:tblGrid>
      <w:tr w:rsidR="008A4E9B" w:rsidTr="008245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9B" w:rsidRDefault="008A4E9B" w:rsidP="00196254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Metų užduotys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(toliau – užduotys)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9B" w:rsidRDefault="008A4E9B" w:rsidP="001962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9B" w:rsidRDefault="008A4E9B" w:rsidP="00196254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 xml:space="preserve">(kuriais vadovaujantis </w:t>
            </w:r>
            <w:r>
              <w:rPr>
                <w:sz w:val="20"/>
                <w:lang w:eastAsia="lt-LT"/>
              </w:rPr>
              <w:lastRenderedPageBreak/>
              <w:t>vertinama, ar nustatytos užduotys įvykdytos)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9B" w:rsidRDefault="008A4E9B" w:rsidP="001962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Pasiekti rezultatai ir jų rodikliai</w:t>
            </w:r>
          </w:p>
        </w:tc>
      </w:tr>
      <w:tr w:rsidR="0059002B" w:rsidTr="008245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2B" w:rsidRDefault="0059002B" w:rsidP="0019625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1.1. Parengti dokumentus, reglamentuojančius Kaišiadorių pedagoginės psichologinės tarnybos (toliau -  Tarnyba) veiklą.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2B" w:rsidRDefault="0059002B" w:rsidP="0019625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Parengti dokumentai, reglamentuojantys Tarnybos veiklą.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2B" w:rsidRDefault="0059002B" w:rsidP="00196254">
            <w:pPr>
              <w:rPr>
                <w:szCs w:val="24"/>
                <w:lang w:eastAsia="lt-LT"/>
              </w:rPr>
            </w:pPr>
            <w:r w:rsidRPr="00D538E5">
              <w:rPr>
                <w:szCs w:val="24"/>
                <w:lang w:eastAsia="lt-LT"/>
              </w:rPr>
              <w:t xml:space="preserve">Parengta ne </w:t>
            </w:r>
            <w:r w:rsidRPr="00D538E5">
              <w:rPr>
                <w:rStyle w:val="markedcontent"/>
                <w:szCs w:val="24"/>
              </w:rPr>
              <w:t>mažiau kaip 6 aktualūs darbo tvarką reglamentuojantys dokumentai.</w:t>
            </w:r>
          </w:p>
          <w:p w:rsidR="0059002B" w:rsidRDefault="0059002B" w:rsidP="00196254">
            <w:pPr>
              <w:rPr>
                <w:szCs w:val="24"/>
                <w:lang w:eastAsia="lt-LT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E0" w:rsidRDefault="00C83FE0" w:rsidP="00C83FE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Parengti </w:t>
            </w:r>
            <w:r w:rsidR="008D36B3">
              <w:rPr>
                <w:szCs w:val="24"/>
                <w:lang w:eastAsia="lt-LT"/>
              </w:rPr>
              <w:t>8</w:t>
            </w:r>
            <w:r>
              <w:rPr>
                <w:szCs w:val="24"/>
                <w:lang w:eastAsia="lt-LT"/>
              </w:rPr>
              <w:t xml:space="preserve"> dokumentai</w:t>
            </w:r>
          </w:p>
          <w:p w:rsidR="00C83FE0" w:rsidRDefault="00C83FE0" w:rsidP="00C83FE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 Tarnybinių lengvųjų automobilių naudojimo Kaišiadorių pedagoginėje psichologinėje tarnyboje taisyklės.</w:t>
            </w:r>
          </w:p>
          <w:p w:rsidR="00C83FE0" w:rsidRDefault="00C83FE0" w:rsidP="00C83FE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 </w:t>
            </w:r>
            <w:r w:rsidR="008A03EB">
              <w:rPr>
                <w:szCs w:val="24"/>
                <w:lang w:eastAsia="lt-LT"/>
              </w:rPr>
              <w:t>Psichologinio konsultavimo Kaišiadorių pedagoginėje psichologinėje tarnyboje tvarkos aprašas.</w:t>
            </w:r>
          </w:p>
          <w:p w:rsidR="008A03EB" w:rsidRDefault="008A03EB" w:rsidP="00C83FE0">
            <w:pPr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3. </w:t>
            </w:r>
            <w:r w:rsidRPr="009C6EF4">
              <w:rPr>
                <w:szCs w:val="24"/>
              </w:rPr>
              <w:t xml:space="preserve">Mokinio specialiųjų ugdymosi poreikių (išskyrus atsirandančius dėl išskirtinių gabumų) pedagoginiu, psichologiniu, medicininiu ir socialiniu pedagoginiu aspektais įvertinimo ir specialiojo ugdymosi skyrimo </w:t>
            </w:r>
            <w:r>
              <w:rPr>
                <w:szCs w:val="24"/>
              </w:rPr>
              <w:t>Kaišiadorių</w:t>
            </w:r>
            <w:r w:rsidRPr="009C6EF4">
              <w:rPr>
                <w:szCs w:val="24"/>
              </w:rPr>
              <w:t xml:space="preserve"> </w:t>
            </w:r>
            <w:r>
              <w:rPr>
                <w:szCs w:val="24"/>
              </w:rPr>
              <w:t>p</w:t>
            </w:r>
            <w:r w:rsidRPr="009C6EF4">
              <w:rPr>
                <w:szCs w:val="24"/>
              </w:rPr>
              <w:t>edagoginėje psichologinėje tarnyboje</w:t>
            </w:r>
            <w:r>
              <w:rPr>
                <w:szCs w:val="24"/>
              </w:rPr>
              <w:t xml:space="preserve"> tvarkos aprašas.</w:t>
            </w:r>
          </w:p>
          <w:p w:rsidR="008A03EB" w:rsidRDefault="008A03EB" w:rsidP="008A03EB">
            <w:pPr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proofErr w:type="spellStart"/>
            <w:r>
              <w:rPr>
                <w:szCs w:val="24"/>
              </w:rPr>
              <w:t>Logopedinės</w:t>
            </w:r>
            <w:proofErr w:type="spellEnd"/>
            <w:r>
              <w:rPr>
                <w:szCs w:val="24"/>
              </w:rPr>
              <w:t xml:space="preserve"> pagalbos Kaišiadorių</w:t>
            </w:r>
            <w:r w:rsidRPr="009C6EF4">
              <w:rPr>
                <w:szCs w:val="24"/>
              </w:rPr>
              <w:t xml:space="preserve"> </w:t>
            </w:r>
            <w:r>
              <w:rPr>
                <w:szCs w:val="24"/>
              </w:rPr>
              <w:t>p</w:t>
            </w:r>
            <w:r w:rsidRPr="009C6EF4">
              <w:rPr>
                <w:szCs w:val="24"/>
              </w:rPr>
              <w:t>edagoginėje psichologinėje tarnyboje</w:t>
            </w:r>
            <w:r>
              <w:rPr>
                <w:szCs w:val="24"/>
              </w:rPr>
              <w:t xml:space="preserve"> tvarkos aprašas.</w:t>
            </w:r>
          </w:p>
          <w:p w:rsidR="00A83849" w:rsidRDefault="008A03EB" w:rsidP="00A83849">
            <w:pPr>
              <w:jc w:val="both"/>
              <w:outlineLvl w:val="0"/>
              <w:rPr>
                <w:bCs/>
                <w:szCs w:val="24"/>
              </w:rPr>
            </w:pPr>
            <w:r>
              <w:rPr>
                <w:szCs w:val="24"/>
                <w:lang w:eastAsia="lt-LT"/>
              </w:rPr>
              <w:t xml:space="preserve">5. </w:t>
            </w:r>
            <w:r w:rsidR="009D63E9" w:rsidRPr="009D63E9">
              <w:rPr>
                <w:bCs/>
                <w:szCs w:val="24"/>
              </w:rPr>
              <w:t>Pažymų rengimo dėl brandos egzaminų pritaikymo</w:t>
            </w:r>
            <w:r w:rsidR="009D63E9">
              <w:rPr>
                <w:bCs/>
                <w:szCs w:val="24"/>
              </w:rPr>
              <w:t xml:space="preserve"> Kaišiadorių pedagoginėje psichologinėje tarnyboje</w:t>
            </w:r>
            <w:r w:rsidR="009D63E9" w:rsidRPr="009D63E9">
              <w:rPr>
                <w:bCs/>
                <w:szCs w:val="24"/>
              </w:rPr>
              <w:t xml:space="preserve"> tvarka</w:t>
            </w:r>
            <w:r w:rsidR="000718E4">
              <w:rPr>
                <w:bCs/>
                <w:szCs w:val="24"/>
              </w:rPr>
              <w:t>.</w:t>
            </w:r>
          </w:p>
          <w:p w:rsidR="009D63E9" w:rsidRDefault="009D63E9" w:rsidP="00A83849">
            <w:pPr>
              <w:jc w:val="both"/>
              <w:outlineLv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6. </w:t>
            </w:r>
            <w:r w:rsidRPr="009D63E9">
              <w:rPr>
                <w:bCs/>
                <w:szCs w:val="24"/>
              </w:rPr>
              <w:t xml:space="preserve">Pažymų rengimo dėl pagrindinio ugdymo pasiekimų patikrinimo </w:t>
            </w:r>
            <w:r>
              <w:rPr>
                <w:bCs/>
                <w:szCs w:val="24"/>
              </w:rPr>
              <w:t xml:space="preserve">Kaišiadorių pedagoginėje psichologinėje </w:t>
            </w:r>
            <w:r w:rsidRPr="009D63E9">
              <w:rPr>
                <w:bCs/>
                <w:szCs w:val="24"/>
              </w:rPr>
              <w:t>pritaikymo tvarka</w:t>
            </w:r>
          </w:p>
          <w:p w:rsidR="000718E4" w:rsidRDefault="009D63E9" w:rsidP="00A83849">
            <w:pPr>
              <w:jc w:val="both"/>
              <w:outlineLv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  <w:r w:rsidR="000718E4">
              <w:rPr>
                <w:bCs/>
                <w:szCs w:val="24"/>
              </w:rPr>
              <w:t>.  Projekto „Tėvų Kalėdos“ aprašas.</w:t>
            </w:r>
          </w:p>
          <w:p w:rsidR="000718E4" w:rsidRPr="00A83849" w:rsidRDefault="009D63E9" w:rsidP="00A83849">
            <w:pPr>
              <w:jc w:val="both"/>
              <w:outlineLv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  <w:r w:rsidR="00395349">
              <w:rPr>
                <w:bCs/>
                <w:szCs w:val="24"/>
              </w:rPr>
              <w:t>. Projekto „P</w:t>
            </w:r>
            <w:r w:rsidR="000718E4">
              <w:rPr>
                <w:bCs/>
                <w:szCs w:val="24"/>
              </w:rPr>
              <w:t>sichologo dienos“ aprašas.</w:t>
            </w:r>
          </w:p>
          <w:p w:rsidR="008A03EB" w:rsidRDefault="008A03EB" w:rsidP="00C83FE0">
            <w:pPr>
              <w:rPr>
                <w:szCs w:val="24"/>
                <w:lang w:eastAsia="lt-LT"/>
              </w:rPr>
            </w:pPr>
          </w:p>
          <w:p w:rsidR="00C83FE0" w:rsidRDefault="00C83FE0" w:rsidP="00C83FE0">
            <w:pPr>
              <w:rPr>
                <w:szCs w:val="24"/>
                <w:lang w:eastAsia="lt-LT"/>
              </w:rPr>
            </w:pPr>
          </w:p>
        </w:tc>
      </w:tr>
      <w:tr w:rsidR="0059002B" w:rsidTr="008245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2B" w:rsidRDefault="0059002B" w:rsidP="0019625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 Sukurti Tarnybos internetinę svetainę.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2B" w:rsidRDefault="0059002B" w:rsidP="0019625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Sukurta Tarnybos svetainė, pristatanti įstaigos veiklą ir specialiojo ugdymo naujienas.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2B" w:rsidRDefault="0059002B" w:rsidP="00196254">
            <w:pPr>
              <w:rPr>
                <w:szCs w:val="24"/>
                <w:lang w:eastAsia="lt-LT"/>
              </w:rPr>
            </w:pPr>
            <w:r>
              <w:rPr>
                <w:color w:val="000000"/>
              </w:rPr>
              <w:t>Bendruosius  reikalavimus valstybės institucijų interneto svetainėms atitinkanti Tarnybos svetainė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2B" w:rsidRPr="00276298" w:rsidRDefault="00276298" w:rsidP="00196254">
            <w:pPr>
              <w:rPr>
                <w:szCs w:val="24"/>
                <w:lang w:val="en-US" w:eastAsia="lt-LT"/>
              </w:rPr>
            </w:pPr>
            <w:r>
              <w:rPr>
                <w:szCs w:val="24"/>
                <w:lang w:eastAsia="lt-LT"/>
              </w:rPr>
              <w:t>www.ppt</w:t>
            </w:r>
            <w:r>
              <w:rPr>
                <w:szCs w:val="24"/>
                <w:lang w:val="en-US" w:eastAsia="lt-LT"/>
              </w:rPr>
              <w:t>.</w:t>
            </w:r>
            <w:proofErr w:type="spellStart"/>
            <w:r>
              <w:rPr>
                <w:szCs w:val="24"/>
                <w:lang w:val="en-US" w:eastAsia="lt-LT"/>
              </w:rPr>
              <w:t>kaisiadorys.lm.lt</w:t>
            </w:r>
            <w:proofErr w:type="spellEnd"/>
          </w:p>
        </w:tc>
      </w:tr>
      <w:tr w:rsidR="0059002B" w:rsidTr="008245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2B" w:rsidRPr="008A223E" w:rsidRDefault="0059002B" w:rsidP="0019625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1.3.Stiprinti s</w:t>
            </w:r>
            <w:r w:rsidRPr="00C611D0">
              <w:rPr>
                <w:color w:val="000000"/>
                <w:szCs w:val="24"/>
                <w:lang w:eastAsia="lt-LT"/>
              </w:rPr>
              <w:t>ocia</w:t>
            </w:r>
            <w:r>
              <w:rPr>
                <w:color w:val="000000"/>
                <w:szCs w:val="24"/>
                <w:lang w:eastAsia="lt-LT"/>
              </w:rPr>
              <w:t>linį emocinį ugdymą</w:t>
            </w:r>
            <w:r w:rsidRPr="008A223E">
              <w:rPr>
                <w:color w:val="000000"/>
                <w:szCs w:val="24"/>
                <w:lang w:eastAsia="lt-LT"/>
              </w:rPr>
              <w:t xml:space="preserve"> Kaišiadorių rajono savivaldybės ikimokyklinio ugdymo </w:t>
            </w:r>
            <w:r>
              <w:rPr>
                <w:color w:val="000000"/>
                <w:szCs w:val="24"/>
                <w:lang w:eastAsia="lt-LT"/>
              </w:rPr>
              <w:t xml:space="preserve">mokyklose ir </w:t>
            </w:r>
            <w:r>
              <w:rPr>
                <w:color w:val="000000"/>
                <w:szCs w:val="24"/>
                <w:lang w:eastAsia="lt-LT"/>
              </w:rPr>
              <w:lastRenderedPageBreak/>
              <w:t>mokyklose,  kuriose nėra psichologų.</w:t>
            </w:r>
          </w:p>
          <w:p w:rsidR="0059002B" w:rsidRDefault="0059002B" w:rsidP="00196254">
            <w:pPr>
              <w:rPr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2B" w:rsidRDefault="0059002B" w:rsidP="0019625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Mokyklų,  kuriose nėra psichologų, bendruomenė gaus psichologinę pagalbą ir rekomendacijas socialinio emocinio </w:t>
            </w:r>
            <w:r>
              <w:rPr>
                <w:szCs w:val="24"/>
                <w:lang w:eastAsia="lt-LT"/>
              </w:rPr>
              <w:lastRenderedPageBreak/>
              <w:t xml:space="preserve">ugdymo srityje jiems artimoje aplinkoje.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2B" w:rsidRDefault="0059002B" w:rsidP="0019625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 Sudaryta darbo grupė.</w:t>
            </w:r>
          </w:p>
          <w:p w:rsidR="0059002B" w:rsidRDefault="0059002B" w:rsidP="0019625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 Sukviestas </w:t>
            </w:r>
            <w:r w:rsidRPr="008A223E">
              <w:rPr>
                <w:color w:val="000000"/>
                <w:szCs w:val="24"/>
                <w:lang w:eastAsia="lt-LT"/>
              </w:rPr>
              <w:t xml:space="preserve">ikimokyklinio ugdymo </w:t>
            </w:r>
            <w:r>
              <w:rPr>
                <w:color w:val="000000"/>
                <w:szCs w:val="24"/>
                <w:lang w:eastAsia="lt-LT"/>
              </w:rPr>
              <w:t>mokyklų ir mokyklų,  kuriose nėra psichologų,</w:t>
            </w:r>
            <w:r>
              <w:rPr>
                <w:szCs w:val="24"/>
                <w:lang w:eastAsia="lt-LT"/>
              </w:rPr>
              <w:t xml:space="preserve"> vadovų </w:t>
            </w:r>
            <w:r>
              <w:rPr>
                <w:szCs w:val="24"/>
                <w:lang w:eastAsia="lt-LT"/>
              </w:rPr>
              <w:lastRenderedPageBreak/>
              <w:t>susirinkimas, jo metu išsiaiškinti lūkesčiai ir priimti susitarimai.</w:t>
            </w:r>
          </w:p>
          <w:p w:rsidR="0059002B" w:rsidRDefault="0059002B" w:rsidP="0019625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 Pasirašytos bendradarbiavimo sutartys.</w:t>
            </w:r>
          </w:p>
          <w:p w:rsidR="0059002B" w:rsidRDefault="0059002B" w:rsidP="0019625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 Įvykdytų  priemonių skaičius (užsiėmimai, konsultacijos, pranešimai) – ne mažiau 100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2B" w:rsidRDefault="00276298" w:rsidP="0019625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1.Sudaryta darbo grupė.</w:t>
            </w:r>
          </w:p>
          <w:p w:rsidR="00276298" w:rsidRDefault="00276298" w:rsidP="00196254">
            <w:pPr>
              <w:rPr>
                <w:szCs w:val="24"/>
                <w:lang w:eastAsia="lt-LT"/>
              </w:rPr>
            </w:pPr>
          </w:p>
          <w:p w:rsidR="00276298" w:rsidRDefault="00276298" w:rsidP="0019625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 Įvykę 4 susitikimai/pokalbiai su mokyklų vadovais.</w:t>
            </w:r>
          </w:p>
          <w:p w:rsidR="00276298" w:rsidRDefault="00276298" w:rsidP="00196254">
            <w:pPr>
              <w:rPr>
                <w:szCs w:val="24"/>
                <w:lang w:eastAsia="lt-LT"/>
              </w:rPr>
            </w:pPr>
          </w:p>
          <w:p w:rsidR="00276298" w:rsidRDefault="00276298" w:rsidP="00196254">
            <w:pPr>
              <w:rPr>
                <w:szCs w:val="24"/>
                <w:lang w:eastAsia="lt-LT"/>
              </w:rPr>
            </w:pPr>
          </w:p>
          <w:p w:rsidR="00276298" w:rsidRDefault="00276298" w:rsidP="00196254">
            <w:pPr>
              <w:rPr>
                <w:szCs w:val="24"/>
                <w:lang w:eastAsia="lt-LT"/>
              </w:rPr>
            </w:pPr>
          </w:p>
          <w:p w:rsidR="00276298" w:rsidRDefault="00276298" w:rsidP="00196254">
            <w:pPr>
              <w:rPr>
                <w:szCs w:val="24"/>
                <w:lang w:eastAsia="lt-LT"/>
              </w:rPr>
            </w:pPr>
          </w:p>
          <w:p w:rsidR="00276298" w:rsidRDefault="00276298" w:rsidP="00196254">
            <w:pPr>
              <w:rPr>
                <w:szCs w:val="24"/>
                <w:lang w:eastAsia="lt-LT"/>
              </w:rPr>
            </w:pPr>
          </w:p>
          <w:p w:rsidR="00276298" w:rsidRDefault="00276298" w:rsidP="00196254">
            <w:pPr>
              <w:rPr>
                <w:szCs w:val="24"/>
                <w:lang w:eastAsia="lt-LT"/>
              </w:rPr>
            </w:pPr>
          </w:p>
          <w:p w:rsidR="00276298" w:rsidRDefault="00276298" w:rsidP="00196254">
            <w:pPr>
              <w:rPr>
                <w:szCs w:val="24"/>
                <w:lang w:eastAsia="lt-LT"/>
              </w:rPr>
            </w:pPr>
          </w:p>
          <w:p w:rsidR="00276298" w:rsidRDefault="00276298" w:rsidP="00196254">
            <w:pPr>
              <w:rPr>
                <w:szCs w:val="24"/>
                <w:lang w:eastAsia="lt-LT"/>
              </w:rPr>
            </w:pPr>
          </w:p>
          <w:p w:rsidR="00276298" w:rsidRDefault="00276298" w:rsidP="00196254">
            <w:pPr>
              <w:rPr>
                <w:szCs w:val="24"/>
                <w:lang w:eastAsia="lt-LT"/>
              </w:rPr>
            </w:pPr>
          </w:p>
          <w:p w:rsidR="00276298" w:rsidRDefault="00276298" w:rsidP="00196254">
            <w:pPr>
              <w:rPr>
                <w:szCs w:val="24"/>
                <w:lang w:eastAsia="lt-LT"/>
              </w:rPr>
            </w:pPr>
          </w:p>
          <w:p w:rsidR="00276298" w:rsidRDefault="00276298" w:rsidP="00196254">
            <w:pPr>
              <w:rPr>
                <w:szCs w:val="24"/>
                <w:lang w:eastAsia="lt-LT"/>
              </w:rPr>
            </w:pPr>
          </w:p>
          <w:p w:rsidR="00276298" w:rsidRDefault="00276298" w:rsidP="0019625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 Pasirašytos 4 bendradarbiavimo sutarys.</w:t>
            </w:r>
          </w:p>
          <w:p w:rsidR="00276298" w:rsidRDefault="00276298" w:rsidP="00196254">
            <w:pPr>
              <w:rPr>
                <w:szCs w:val="24"/>
                <w:lang w:eastAsia="lt-LT"/>
              </w:rPr>
            </w:pPr>
          </w:p>
          <w:p w:rsidR="00276298" w:rsidRDefault="00276298" w:rsidP="00E906F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 Įvykdytų priemonių skaičius -</w:t>
            </w:r>
            <w:r w:rsidR="00E906F7">
              <w:rPr>
                <w:szCs w:val="24"/>
                <w:lang w:eastAsia="lt-LT"/>
              </w:rPr>
              <w:t>102</w:t>
            </w:r>
          </w:p>
        </w:tc>
      </w:tr>
      <w:tr w:rsidR="0059002B" w:rsidTr="00BA6EED">
        <w:trPr>
          <w:trHeight w:val="59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2B" w:rsidRPr="009253DC" w:rsidRDefault="0059002B" w:rsidP="00196254">
            <w:pPr>
              <w:rPr>
                <w:szCs w:val="24"/>
                <w:lang w:eastAsia="lt-LT"/>
              </w:rPr>
            </w:pPr>
            <w:r w:rsidRPr="009253DC">
              <w:rPr>
                <w:szCs w:val="24"/>
                <w:lang w:eastAsia="lt-LT"/>
              </w:rPr>
              <w:lastRenderedPageBreak/>
              <w:t xml:space="preserve">1.4.Užtikrinti psichologinės, pedagoginės, švietimo informacinės ir specialiosios pagalbos teikimą tėvams, </w:t>
            </w:r>
            <w:r w:rsidRPr="009253DC">
              <w:rPr>
                <w:rStyle w:val="markedcontent"/>
                <w:szCs w:val="24"/>
              </w:rPr>
              <w:t>globėjams, pedagogams, specialistams, kitiems suaugusiesiems asmenims</w:t>
            </w:r>
            <w:r>
              <w:rPr>
                <w:rStyle w:val="markedcontent"/>
                <w:szCs w:val="24"/>
              </w:rPr>
              <w:t>.</w:t>
            </w:r>
          </w:p>
          <w:p w:rsidR="0059002B" w:rsidRDefault="0059002B" w:rsidP="00196254">
            <w:pPr>
              <w:rPr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2B" w:rsidRPr="009253DC" w:rsidRDefault="0059002B" w:rsidP="00196254">
            <w:pPr>
              <w:rPr>
                <w:szCs w:val="24"/>
                <w:lang w:eastAsia="lt-LT"/>
              </w:rPr>
            </w:pPr>
            <w:r w:rsidRPr="009253DC">
              <w:rPr>
                <w:szCs w:val="24"/>
                <w:lang w:eastAsia="lt-LT"/>
              </w:rPr>
              <w:t xml:space="preserve">Kokybiškos ir savalaikės psichologinės, socialinės pedagoginės, švietimo informacinės ir </w:t>
            </w:r>
            <w:r w:rsidRPr="009253DC">
              <w:rPr>
                <w:rStyle w:val="markedcontent"/>
                <w:szCs w:val="24"/>
              </w:rPr>
              <w:t>specialiosios pagalbos teikimas tėvams, globėjams, pedagogams, specialistams, kitiems suaugusiesiems asmenims.</w:t>
            </w:r>
            <w:r w:rsidRPr="009253DC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2B" w:rsidRDefault="0059002B" w:rsidP="00196254">
            <w:r>
              <w:rPr>
                <w:szCs w:val="24"/>
                <w:lang w:eastAsia="lt-LT"/>
              </w:rPr>
              <w:t xml:space="preserve">1. </w:t>
            </w:r>
            <w:r w:rsidRPr="00B55CAD">
              <w:t>Atliktų įvertinimų skaičius</w:t>
            </w:r>
            <w:r>
              <w:t xml:space="preserve"> – ne mažiau 60;</w:t>
            </w:r>
          </w:p>
          <w:p w:rsidR="0059002B" w:rsidRDefault="0059002B" w:rsidP="00196254">
            <w:pPr>
              <w:pStyle w:val="Sraopastraipa1"/>
              <w:ind w:left="0"/>
              <w:rPr>
                <w:sz w:val="24"/>
                <w:szCs w:val="24"/>
              </w:rPr>
            </w:pPr>
            <w:r>
              <w:t xml:space="preserve">2. </w:t>
            </w:r>
            <w:r>
              <w:rPr>
                <w:sz w:val="24"/>
                <w:szCs w:val="24"/>
              </w:rPr>
              <w:t xml:space="preserve">Asmenų, kuriems suteitos pedagoginės psichologinės konsultacijos, </w:t>
            </w:r>
            <w:r w:rsidRPr="006301DB">
              <w:rPr>
                <w:sz w:val="24"/>
                <w:szCs w:val="24"/>
              </w:rPr>
              <w:t>skaičius</w:t>
            </w:r>
            <w:r>
              <w:rPr>
                <w:sz w:val="24"/>
                <w:szCs w:val="24"/>
              </w:rPr>
              <w:t xml:space="preserve"> ne mažiau 500;</w:t>
            </w:r>
          </w:p>
          <w:p w:rsidR="0059002B" w:rsidRDefault="0059002B" w:rsidP="00196254">
            <w:pPr>
              <w:pStyle w:val="Sraopastraipa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301DB">
              <w:rPr>
                <w:sz w:val="24"/>
                <w:szCs w:val="24"/>
              </w:rPr>
              <w:t>Suteiktų psic</w:t>
            </w:r>
            <w:r>
              <w:rPr>
                <w:sz w:val="24"/>
                <w:szCs w:val="24"/>
              </w:rPr>
              <w:t>hologinių konsultacijų skaičius – ne mažiau 300;</w:t>
            </w:r>
          </w:p>
          <w:p w:rsidR="0059002B" w:rsidRPr="00B55CAD" w:rsidRDefault="0059002B" w:rsidP="00BA6EED">
            <w:pPr>
              <w:pStyle w:val="Sraopastraipa1"/>
              <w:ind w:left="0"/>
            </w:pPr>
            <w:r>
              <w:rPr>
                <w:sz w:val="24"/>
                <w:szCs w:val="24"/>
              </w:rPr>
              <w:t xml:space="preserve">4. </w:t>
            </w:r>
            <w:r w:rsidRPr="006A6D8A">
              <w:rPr>
                <w:sz w:val="24"/>
                <w:szCs w:val="24"/>
              </w:rPr>
              <w:t>Specialiosios pedago</w:t>
            </w:r>
            <w:r>
              <w:rPr>
                <w:sz w:val="24"/>
                <w:szCs w:val="24"/>
              </w:rPr>
              <w:t>ginės pagalbos pratybų skaičius – ne mažiau 70.</w:t>
            </w:r>
          </w:p>
          <w:p w:rsidR="0059002B" w:rsidRDefault="0059002B" w:rsidP="00196254">
            <w:pPr>
              <w:rPr>
                <w:szCs w:val="24"/>
                <w:lang w:eastAsia="lt-LT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2B" w:rsidRDefault="00E906F7" w:rsidP="0019625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 Atlikti</w:t>
            </w:r>
            <w:r w:rsidR="000718E4">
              <w:rPr>
                <w:szCs w:val="24"/>
                <w:lang w:eastAsia="lt-LT"/>
              </w:rPr>
              <w:t xml:space="preserve"> </w:t>
            </w:r>
            <w:r w:rsidR="006A5E8A">
              <w:rPr>
                <w:szCs w:val="24"/>
                <w:lang w:eastAsia="lt-LT"/>
              </w:rPr>
              <w:t xml:space="preserve">74 </w:t>
            </w:r>
            <w:r w:rsidR="00BA6EED">
              <w:rPr>
                <w:szCs w:val="24"/>
                <w:lang w:eastAsia="lt-LT"/>
              </w:rPr>
              <w:t>specialiųjų ugdymosi poreikių</w:t>
            </w:r>
            <w:r w:rsidR="006A5E8A">
              <w:rPr>
                <w:szCs w:val="24"/>
                <w:lang w:eastAsia="lt-LT"/>
              </w:rPr>
              <w:t xml:space="preserve"> įvertinimai.</w:t>
            </w:r>
          </w:p>
          <w:p w:rsidR="00BA6EED" w:rsidRDefault="00BA6EED" w:rsidP="0019625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 503 asmenys.</w:t>
            </w:r>
          </w:p>
          <w:p w:rsidR="006A5E8A" w:rsidRDefault="0071261E" w:rsidP="0019625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  <w:r w:rsidR="006A5E8A">
              <w:rPr>
                <w:szCs w:val="24"/>
                <w:lang w:eastAsia="lt-LT"/>
              </w:rPr>
              <w:t>. Suteikt</w:t>
            </w:r>
            <w:r w:rsidR="00E906F7">
              <w:rPr>
                <w:szCs w:val="24"/>
                <w:lang w:eastAsia="lt-LT"/>
              </w:rPr>
              <w:t>os</w:t>
            </w:r>
            <w:r w:rsidR="006A5E8A">
              <w:rPr>
                <w:szCs w:val="24"/>
                <w:lang w:eastAsia="lt-LT"/>
              </w:rPr>
              <w:t xml:space="preserve"> 589 konsultacijos.</w:t>
            </w:r>
          </w:p>
          <w:p w:rsidR="006A5E8A" w:rsidRDefault="0071261E" w:rsidP="0019625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</w:t>
            </w:r>
            <w:r w:rsidR="006A5E8A">
              <w:rPr>
                <w:szCs w:val="24"/>
                <w:lang w:eastAsia="lt-LT"/>
              </w:rPr>
              <w:t>.</w:t>
            </w:r>
            <w:r w:rsidR="00BA6EED">
              <w:rPr>
                <w:szCs w:val="24"/>
                <w:lang w:eastAsia="lt-LT"/>
              </w:rPr>
              <w:t xml:space="preserve"> Pravesta 101 užsiėmimas.</w:t>
            </w:r>
          </w:p>
          <w:p w:rsidR="00BA6EED" w:rsidRDefault="00BA6EED" w:rsidP="00196254">
            <w:pPr>
              <w:rPr>
                <w:szCs w:val="24"/>
                <w:lang w:eastAsia="lt-LT"/>
              </w:rPr>
            </w:pPr>
          </w:p>
          <w:p w:rsidR="00BA6EED" w:rsidRDefault="00BA6EED" w:rsidP="00196254">
            <w:pPr>
              <w:rPr>
                <w:szCs w:val="24"/>
                <w:lang w:eastAsia="lt-LT"/>
              </w:rPr>
            </w:pPr>
          </w:p>
          <w:p w:rsidR="00BA6EED" w:rsidRDefault="00BA6EED" w:rsidP="00196254">
            <w:pPr>
              <w:rPr>
                <w:szCs w:val="24"/>
                <w:lang w:eastAsia="lt-LT"/>
              </w:rPr>
            </w:pPr>
          </w:p>
          <w:p w:rsidR="00BA6EED" w:rsidRDefault="00BA6EED" w:rsidP="00196254">
            <w:pPr>
              <w:rPr>
                <w:szCs w:val="24"/>
                <w:lang w:eastAsia="lt-LT"/>
              </w:rPr>
            </w:pPr>
          </w:p>
          <w:p w:rsidR="00BA6EED" w:rsidRDefault="00BA6EED" w:rsidP="00196254">
            <w:pPr>
              <w:rPr>
                <w:szCs w:val="24"/>
                <w:lang w:eastAsia="lt-LT"/>
              </w:rPr>
            </w:pPr>
          </w:p>
          <w:p w:rsidR="00BA6EED" w:rsidRDefault="00BA6EED" w:rsidP="00196254">
            <w:pPr>
              <w:rPr>
                <w:szCs w:val="24"/>
                <w:lang w:eastAsia="lt-LT"/>
              </w:rPr>
            </w:pPr>
          </w:p>
          <w:p w:rsidR="00BA6EED" w:rsidRDefault="00BA6EED" w:rsidP="00196254">
            <w:pPr>
              <w:rPr>
                <w:szCs w:val="24"/>
                <w:lang w:eastAsia="lt-LT"/>
              </w:rPr>
            </w:pPr>
          </w:p>
          <w:p w:rsidR="00BA6EED" w:rsidRDefault="00BA6EED" w:rsidP="00196254">
            <w:pPr>
              <w:rPr>
                <w:szCs w:val="24"/>
                <w:lang w:eastAsia="lt-LT"/>
              </w:rPr>
            </w:pPr>
          </w:p>
          <w:p w:rsidR="00BA6EED" w:rsidRDefault="00BA6EED" w:rsidP="00196254">
            <w:pPr>
              <w:rPr>
                <w:szCs w:val="24"/>
                <w:lang w:eastAsia="lt-LT"/>
              </w:rPr>
            </w:pPr>
          </w:p>
          <w:p w:rsidR="00BA6EED" w:rsidRDefault="00BA6EED" w:rsidP="00196254">
            <w:pPr>
              <w:rPr>
                <w:szCs w:val="24"/>
                <w:lang w:eastAsia="lt-LT"/>
              </w:rPr>
            </w:pPr>
          </w:p>
          <w:p w:rsidR="00BA6EED" w:rsidRDefault="00BA6EED" w:rsidP="00196254">
            <w:pPr>
              <w:rPr>
                <w:szCs w:val="24"/>
                <w:lang w:eastAsia="lt-LT"/>
              </w:rPr>
            </w:pPr>
          </w:p>
          <w:p w:rsidR="00BA6EED" w:rsidRDefault="00BA6EED" w:rsidP="00196254">
            <w:pPr>
              <w:rPr>
                <w:szCs w:val="24"/>
                <w:lang w:eastAsia="lt-LT"/>
              </w:rPr>
            </w:pPr>
          </w:p>
          <w:p w:rsidR="00BA6EED" w:rsidRDefault="00BA6EED" w:rsidP="00196254">
            <w:pPr>
              <w:rPr>
                <w:szCs w:val="24"/>
                <w:lang w:eastAsia="lt-LT"/>
              </w:rPr>
            </w:pPr>
          </w:p>
          <w:p w:rsidR="00BA6EED" w:rsidRDefault="00BA6EED" w:rsidP="00196254">
            <w:pPr>
              <w:rPr>
                <w:szCs w:val="24"/>
                <w:lang w:eastAsia="lt-LT"/>
              </w:rPr>
            </w:pPr>
          </w:p>
          <w:p w:rsidR="00BA6EED" w:rsidRDefault="00BA6EED" w:rsidP="00196254">
            <w:pPr>
              <w:rPr>
                <w:szCs w:val="24"/>
                <w:lang w:eastAsia="lt-LT"/>
              </w:rPr>
            </w:pPr>
          </w:p>
          <w:p w:rsidR="00BA6EED" w:rsidRDefault="00BA6EED" w:rsidP="00196254">
            <w:pPr>
              <w:rPr>
                <w:szCs w:val="24"/>
                <w:lang w:eastAsia="lt-LT"/>
              </w:rPr>
            </w:pPr>
          </w:p>
          <w:p w:rsidR="00BA6EED" w:rsidRDefault="00BA6EED" w:rsidP="00196254">
            <w:pPr>
              <w:rPr>
                <w:szCs w:val="24"/>
                <w:lang w:eastAsia="lt-LT"/>
              </w:rPr>
            </w:pPr>
          </w:p>
          <w:p w:rsidR="00BA6EED" w:rsidRDefault="00BA6EED" w:rsidP="00196254">
            <w:pPr>
              <w:rPr>
                <w:szCs w:val="24"/>
                <w:lang w:eastAsia="lt-LT"/>
              </w:rPr>
            </w:pPr>
          </w:p>
          <w:p w:rsidR="00BA6EED" w:rsidRDefault="00BA6EED" w:rsidP="00196254">
            <w:pPr>
              <w:rPr>
                <w:szCs w:val="24"/>
                <w:lang w:eastAsia="lt-LT"/>
              </w:rPr>
            </w:pPr>
          </w:p>
        </w:tc>
      </w:tr>
      <w:tr w:rsidR="0059002B" w:rsidTr="008245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2B" w:rsidRPr="009A7263" w:rsidRDefault="0059002B" w:rsidP="0019625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1.5</w:t>
            </w:r>
            <w:r w:rsidRPr="009A7263">
              <w:rPr>
                <w:szCs w:val="24"/>
                <w:lang w:eastAsia="lt-LT"/>
              </w:rPr>
              <w:t xml:space="preserve">. </w:t>
            </w:r>
            <w:r w:rsidRPr="009A7263">
              <w:rPr>
                <w:szCs w:val="24"/>
              </w:rPr>
              <w:t>Tobulinti vidaus darbo organizavimo procesus.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2B" w:rsidRPr="009A7263" w:rsidRDefault="0059002B" w:rsidP="00196254">
            <w:pPr>
              <w:jc w:val="both"/>
              <w:rPr>
                <w:szCs w:val="24"/>
              </w:rPr>
            </w:pPr>
            <w:r w:rsidRPr="009A7263">
              <w:rPr>
                <w:szCs w:val="24"/>
              </w:rPr>
              <w:t>Pedagogai ir administracijos darbuotojai naudojasi DVS ,,Kontora“. </w:t>
            </w:r>
          </w:p>
          <w:p w:rsidR="0059002B" w:rsidRPr="009A7263" w:rsidRDefault="0059002B" w:rsidP="00196254">
            <w:pPr>
              <w:jc w:val="both"/>
              <w:rPr>
                <w:szCs w:val="24"/>
                <w:lang w:eastAsia="lt-LT"/>
              </w:rPr>
            </w:pPr>
            <w:r w:rsidRPr="009A7263">
              <w:rPr>
                <w:szCs w:val="24"/>
              </w:rPr>
              <w:t xml:space="preserve"> Dalyvauti bendrųjų funkcijų centralizavim</w:t>
            </w:r>
            <w:r w:rsidRPr="009A7263">
              <w:rPr>
                <w:szCs w:val="24"/>
              </w:rPr>
              <w:lastRenderedPageBreak/>
              <w:t>o procese.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2B" w:rsidRPr="009A7263" w:rsidRDefault="0059002B" w:rsidP="00196254">
            <w:pPr>
              <w:jc w:val="both"/>
              <w:rPr>
                <w:szCs w:val="24"/>
              </w:rPr>
            </w:pPr>
            <w:r w:rsidRPr="009A7263">
              <w:rPr>
                <w:szCs w:val="24"/>
              </w:rPr>
              <w:lastRenderedPageBreak/>
              <w:t xml:space="preserve">100 </w:t>
            </w:r>
            <w:proofErr w:type="spellStart"/>
            <w:r w:rsidRPr="009A7263">
              <w:rPr>
                <w:szCs w:val="24"/>
              </w:rPr>
              <w:t>proc</w:t>
            </w:r>
            <w:proofErr w:type="spellEnd"/>
            <w:r w:rsidRPr="009A7263">
              <w:rPr>
                <w:szCs w:val="24"/>
              </w:rPr>
              <w:t>. pedagogų ir administracijos darbuotojų  naudojasi DVS ,,Kontora“. </w:t>
            </w:r>
          </w:p>
          <w:p w:rsidR="0059002B" w:rsidRPr="009A7263" w:rsidRDefault="0059002B" w:rsidP="00196254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:rsidR="0059002B" w:rsidRPr="009A7263" w:rsidRDefault="0059002B" w:rsidP="00196254">
            <w:pPr>
              <w:rPr>
                <w:szCs w:val="24"/>
                <w:lang w:eastAsia="lt-LT"/>
              </w:rPr>
            </w:pPr>
            <w:r w:rsidRPr="009A7263">
              <w:rPr>
                <w:szCs w:val="24"/>
              </w:rPr>
              <w:t xml:space="preserve">Pateikti 1–2 pasiūlymai rengiant bendrųjų </w:t>
            </w:r>
            <w:r w:rsidRPr="009A7263">
              <w:rPr>
                <w:szCs w:val="24"/>
              </w:rPr>
              <w:lastRenderedPageBreak/>
              <w:t>funkcijų centralizavimo tvarkos aprašus. 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2B" w:rsidRDefault="00BA6EED" w:rsidP="0019625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100 </w:t>
            </w:r>
            <w:proofErr w:type="spellStart"/>
            <w:r>
              <w:rPr>
                <w:szCs w:val="24"/>
                <w:lang w:eastAsia="lt-LT"/>
              </w:rPr>
              <w:t>proc</w:t>
            </w:r>
            <w:proofErr w:type="spellEnd"/>
            <w:r>
              <w:rPr>
                <w:szCs w:val="24"/>
                <w:lang w:eastAsia="lt-LT"/>
              </w:rPr>
              <w:t>. specialistų ir administracijos darbuotojų.</w:t>
            </w:r>
          </w:p>
          <w:p w:rsidR="00BA6EED" w:rsidRDefault="00BA6EED" w:rsidP="00196254">
            <w:pPr>
              <w:rPr>
                <w:szCs w:val="24"/>
                <w:lang w:eastAsia="lt-LT"/>
              </w:rPr>
            </w:pPr>
          </w:p>
          <w:p w:rsidR="00BA6EED" w:rsidRDefault="00BA6EED" w:rsidP="00196254">
            <w:pPr>
              <w:rPr>
                <w:szCs w:val="24"/>
                <w:lang w:eastAsia="lt-LT"/>
              </w:rPr>
            </w:pPr>
          </w:p>
          <w:p w:rsidR="00BA6EED" w:rsidRDefault="00BA6EED" w:rsidP="00196254">
            <w:pPr>
              <w:rPr>
                <w:szCs w:val="24"/>
                <w:lang w:eastAsia="lt-LT"/>
              </w:rPr>
            </w:pPr>
          </w:p>
          <w:p w:rsidR="00BA6EED" w:rsidRDefault="00BA6EED" w:rsidP="00196254">
            <w:pPr>
              <w:rPr>
                <w:szCs w:val="24"/>
                <w:lang w:eastAsia="lt-LT"/>
              </w:rPr>
            </w:pPr>
          </w:p>
          <w:p w:rsidR="00BA6EED" w:rsidRDefault="00BA6EED" w:rsidP="00196254">
            <w:pPr>
              <w:rPr>
                <w:szCs w:val="24"/>
                <w:lang w:eastAsia="lt-LT"/>
              </w:rPr>
            </w:pPr>
          </w:p>
          <w:p w:rsidR="00BA6EED" w:rsidRDefault="0071261E" w:rsidP="0071261E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Centalizavimą</w:t>
            </w:r>
            <w:proofErr w:type="spellEnd"/>
            <w:r>
              <w:rPr>
                <w:szCs w:val="24"/>
                <w:lang w:eastAsia="lt-LT"/>
              </w:rPr>
              <w:t xml:space="preserve"> suskirstyti etapais sudarant grafiką, kad įstaigos galėtų pasiruošti. Tuo būdu būtų užtikrintas sklandus pereinamumas.</w:t>
            </w:r>
          </w:p>
        </w:tc>
      </w:tr>
    </w:tbl>
    <w:p w:rsidR="008A4E9B" w:rsidRDefault="008A4E9B" w:rsidP="008A4E9B">
      <w:pPr>
        <w:jc w:val="center"/>
        <w:rPr>
          <w:lang w:eastAsia="lt-LT"/>
        </w:rPr>
      </w:pPr>
    </w:p>
    <w:p w:rsidR="008A4E9B" w:rsidRDefault="008A4E9B" w:rsidP="008A4E9B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 xml:space="preserve">Užduotys, neįvykdytos ar įvykdytos iš dalies dėl numatytų </w:t>
      </w:r>
      <w:proofErr w:type="spellStart"/>
      <w:r>
        <w:rPr>
          <w:b/>
          <w:szCs w:val="24"/>
          <w:lang w:eastAsia="lt-LT"/>
        </w:rPr>
        <w:t>rizikų</w:t>
      </w:r>
      <w:proofErr w:type="spellEnd"/>
      <w:r>
        <w:rPr>
          <w:b/>
          <w:szCs w:val="24"/>
          <w:lang w:eastAsia="lt-LT"/>
        </w:rPr>
        <w:t xml:space="preserve"> (jei tokių buvo)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4965"/>
      </w:tblGrid>
      <w:tr w:rsidR="008A4E9B" w:rsidTr="0019625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9B" w:rsidRDefault="008A4E9B" w:rsidP="0019625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9B" w:rsidRDefault="008A4E9B" w:rsidP="0019625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8A4E9B" w:rsidTr="0019625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9B" w:rsidRDefault="008A4E9B" w:rsidP="0019625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  <w:r w:rsidR="00276298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9B" w:rsidRDefault="008A4E9B" w:rsidP="00196254">
            <w:pPr>
              <w:jc w:val="center"/>
              <w:rPr>
                <w:szCs w:val="24"/>
                <w:lang w:eastAsia="lt-LT"/>
              </w:rPr>
            </w:pPr>
          </w:p>
        </w:tc>
      </w:tr>
      <w:tr w:rsidR="008A4E9B" w:rsidTr="0019625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9B" w:rsidRDefault="008A4E9B" w:rsidP="0019625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9B" w:rsidRDefault="008A4E9B" w:rsidP="00196254">
            <w:pPr>
              <w:jc w:val="center"/>
              <w:rPr>
                <w:szCs w:val="24"/>
                <w:lang w:eastAsia="lt-LT"/>
              </w:rPr>
            </w:pPr>
          </w:p>
        </w:tc>
      </w:tr>
      <w:tr w:rsidR="008A4E9B" w:rsidTr="0019625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9B" w:rsidRDefault="008A4E9B" w:rsidP="0019625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9B" w:rsidRDefault="008A4E9B" w:rsidP="00196254">
            <w:pPr>
              <w:jc w:val="center"/>
              <w:rPr>
                <w:szCs w:val="24"/>
                <w:lang w:eastAsia="lt-LT"/>
              </w:rPr>
            </w:pPr>
          </w:p>
        </w:tc>
      </w:tr>
      <w:tr w:rsidR="008A4E9B" w:rsidTr="0019625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9B" w:rsidRDefault="008A4E9B" w:rsidP="0019625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9B" w:rsidRDefault="008A4E9B" w:rsidP="00196254">
            <w:pPr>
              <w:jc w:val="center"/>
              <w:rPr>
                <w:szCs w:val="24"/>
                <w:lang w:eastAsia="lt-LT"/>
              </w:rPr>
            </w:pPr>
          </w:p>
        </w:tc>
      </w:tr>
      <w:tr w:rsidR="008A4E9B" w:rsidTr="0019625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9B" w:rsidRDefault="008A4E9B" w:rsidP="0019625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9B" w:rsidRDefault="008A4E9B" w:rsidP="00196254">
            <w:pPr>
              <w:jc w:val="center"/>
              <w:rPr>
                <w:szCs w:val="24"/>
                <w:lang w:eastAsia="lt-LT"/>
              </w:rPr>
            </w:pPr>
          </w:p>
        </w:tc>
      </w:tr>
    </w:tbl>
    <w:p w:rsidR="008A4E9B" w:rsidRDefault="008A4E9B" w:rsidP="008A4E9B"/>
    <w:p w:rsidR="008A4E9B" w:rsidRDefault="008A4E9B" w:rsidP="008A4E9B"/>
    <w:p w:rsidR="008A4E9B" w:rsidRDefault="008A4E9B" w:rsidP="008A4E9B"/>
    <w:p w:rsidR="008A4E9B" w:rsidRDefault="008A4E9B" w:rsidP="008A4E9B"/>
    <w:p w:rsidR="008A4E9B" w:rsidRDefault="008A4E9B" w:rsidP="008A4E9B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Veiklos, kurios nebuvo planuotos ir nustatytos, bet įvykdytos</w:t>
      </w:r>
    </w:p>
    <w:p w:rsidR="008A4E9B" w:rsidRDefault="008A4E9B" w:rsidP="008A4E9B">
      <w:pPr>
        <w:tabs>
          <w:tab w:val="left" w:pos="284"/>
        </w:tabs>
        <w:rPr>
          <w:sz w:val="20"/>
          <w:lang w:eastAsia="lt-LT"/>
        </w:rPr>
      </w:pPr>
      <w:r>
        <w:rPr>
          <w:sz w:val="20"/>
          <w:lang w:eastAsia="lt-LT"/>
        </w:rPr>
        <w:t>(pildoma, jei buvo atlikta papildomų, svarių įstaigos veiklos rezultatams)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7"/>
        <w:gridCol w:w="4113"/>
      </w:tblGrid>
      <w:tr w:rsidR="008A4E9B" w:rsidTr="009D63E9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9B" w:rsidRDefault="008A4E9B" w:rsidP="0019625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 / veiklos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9B" w:rsidRDefault="008A4E9B" w:rsidP="0019625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Poveikis švietimo įstaigos veiklai</w:t>
            </w:r>
          </w:p>
        </w:tc>
      </w:tr>
      <w:tr w:rsidR="008A4E9B" w:rsidTr="009D63E9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9B" w:rsidRDefault="008A4E9B" w:rsidP="00594C35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3.1.</w:t>
            </w:r>
            <w:r w:rsidR="0071261E">
              <w:rPr>
                <w:sz w:val="22"/>
                <w:szCs w:val="22"/>
                <w:lang w:eastAsia="lt-LT"/>
              </w:rPr>
              <w:t xml:space="preserve"> </w:t>
            </w:r>
            <w:r w:rsidR="0071261E">
              <w:rPr>
                <w:bCs/>
              </w:rPr>
              <w:t>D</w:t>
            </w:r>
            <w:r w:rsidR="0071261E" w:rsidRPr="004202D7">
              <w:rPr>
                <w:bCs/>
              </w:rPr>
              <w:t>iskusiją su mokyklų vaiko ger</w:t>
            </w:r>
            <w:r w:rsidR="00E906F7">
              <w:rPr>
                <w:bCs/>
              </w:rPr>
              <w:t>ovės komisijų</w:t>
            </w:r>
            <w:r w:rsidR="0071261E" w:rsidRPr="004202D7">
              <w:rPr>
                <w:bCs/>
              </w:rPr>
              <w:t xml:space="preserve"> atstovais, mokinių tėvais tema: „Įtraukiojo ugdymo žingsniai: vakar, šiandien ir rytoj“</w:t>
            </w:r>
            <w:r w:rsidR="00B47C35">
              <w:rPr>
                <w:bCs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9B" w:rsidRDefault="0071261E" w:rsidP="00196254">
            <w:pPr>
              <w:rPr>
                <w:sz w:val="22"/>
                <w:szCs w:val="22"/>
                <w:lang w:eastAsia="lt-LT"/>
              </w:rPr>
            </w:pPr>
            <w:r>
              <w:t>Diskusija</w:t>
            </w:r>
            <w:r w:rsidRPr="004202D7">
              <w:t xml:space="preserve"> padėjo išsiaiškinti stipriąsias ir silpnąsias puses įtraukiojo ugdymo srityje mūsų savivaldybėje, numatyti priemones, padėsiančias įgyvendinti </w:t>
            </w:r>
            <w:proofErr w:type="spellStart"/>
            <w:r w:rsidRPr="004202D7">
              <w:t>įtraukųjį</w:t>
            </w:r>
            <w:proofErr w:type="spellEnd"/>
            <w:r w:rsidRPr="004202D7">
              <w:t xml:space="preserve"> ugdymą Kaišiadorių savivaldybėje.</w:t>
            </w:r>
          </w:p>
        </w:tc>
      </w:tr>
      <w:tr w:rsidR="008A4E9B" w:rsidTr="009D63E9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9B" w:rsidRDefault="008A4E9B" w:rsidP="00594C35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3.2.</w:t>
            </w:r>
            <w:r w:rsidR="0071261E">
              <w:rPr>
                <w:sz w:val="22"/>
                <w:szCs w:val="22"/>
                <w:lang w:eastAsia="lt-LT"/>
              </w:rPr>
              <w:t xml:space="preserve"> Klasės mikroklimato stebėjimas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9B" w:rsidRDefault="00FA6DD2" w:rsidP="0019625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Suteikta pagalba mokyklai sprendžiant konfliktus.</w:t>
            </w:r>
          </w:p>
        </w:tc>
      </w:tr>
      <w:tr w:rsidR="008A4E9B" w:rsidTr="009D63E9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9B" w:rsidRDefault="008A4E9B" w:rsidP="00594C35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3.3.</w:t>
            </w:r>
            <w:r w:rsidR="00C77BE3">
              <w:t xml:space="preserve"> Susitikimas – diskusija savivaldybės mokytojams ir tėvams  su Lietuvos kurčiųjų ir neprigirdinčiųjų ugdymo centro specialistais dėl vaikų, turinčių </w:t>
            </w:r>
            <w:proofErr w:type="spellStart"/>
            <w:r w:rsidR="00C77BE3">
              <w:t>kochlearinius</w:t>
            </w:r>
            <w:proofErr w:type="spellEnd"/>
            <w:r w:rsidR="00C77BE3">
              <w:t xml:space="preserve"> </w:t>
            </w:r>
            <w:proofErr w:type="spellStart"/>
            <w:r w:rsidR="00C77BE3">
              <w:t>implantus</w:t>
            </w:r>
            <w:proofErr w:type="spellEnd"/>
            <w:r w:rsidR="00C77BE3">
              <w:t>, ugdymo.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9B" w:rsidRDefault="00CD63F0" w:rsidP="00CD63F0">
            <w:pPr>
              <w:rPr>
                <w:sz w:val="22"/>
                <w:szCs w:val="22"/>
                <w:lang w:eastAsia="lt-LT"/>
              </w:rPr>
            </w:pPr>
            <w:r>
              <w:rPr>
                <w:bCs/>
              </w:rPr>
              <w:t xml:space="preserve">Pagalba savivaldybės </w:t>
            </w:r>
            <w:r w:rsidRPr="00F811B6">
              <w:t>mokykloms</w:t>
            </w:r>
            <w:r>
              <w:t xml:space="preserve">  teikti</w:t>
            </w:r>
            <w:r w:rsidRPr="00F811B6">
              <w:t xml:space="preserve"> kokybišką</w:t>
            </w:r>
            <w:r>
              <w:t xml:space="preserve">  </w:t>
            </w:r>
            <w:r w:rsidRPr="00F811B6">
              <w:t>specialiųjų ugdymosi poreikių turinčių mokinių</w:t>
            </w:r>
            <w:r>
              <w:t xml:space="preserve"> </w:t>
            </w:r>
            <w:r w:rsidRPr="00F811B6">
              <w:t>ugdymą</w:t>
            </w:r>
            <w:r w:rsidR="00594C35">
              <w:t>, tarnybos specialistų kompetencijų prap</w:t>
            </w:r>
            <w:r w:rsidR="00FA6DD2">
              <w:t>l</w:t>
            </w:r>
            <w:r w:rsidR="00594C35">
              <w:t>ėtimas.</w:t>
            </w:r>
          </w:p>
        </w:tc>
      </w:tr>
      <w:tr w:rsidR="008A4E9B" w:rsidTr="009D63E9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9B" w:rsidRDefault="008A4E9B" w:rsidP="00594C35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3.4</w:t>
            </w:r>
            <w:r w:rsidRPr="00CD63F0">
              <w:rPr>
                <w:szCs w:val="24"/>
                <w:lang w:eastAsia="lt-LT"/>
              </w:rPr>
              <w:t>.</w:t>
            </w:r>
            <w:r w:rsidR="00CD63F0" w:rsidRPr="00CD63F0">
              <w:rPr>
                <w:szCs w:val="24"/>
              </w:rPr>
              <w:t xml:space="preserve"> Bendradarbiauta su pagalbos šeimai tarnybomis</w:t>
            </w:r>
            <w:r w:rsidR="00CD63F0" w:rsidRPr="00CD63F0">
              <w:rPr>
                <w:szCs w:val="24"/>
              </w:rPr>
              <w:br/>
              <w:t>dalyvaujant atvejo vadybos</w:t>
            </w:r>
            <w:r w:rsidR="00CD63F0" w:rsidRPr="00CD63F0">
              <w:rPr>
                <w:szCs w:val="24"/>
              </w:rPr>
              <w:br/>
              <w:t>posėdžiuose ir teikiant konsultacijas vaikų netinkamo</w:t>
            </w:r>
            <w:r w:rsidR="00CD63F0">
              <w:rPr>
                <w:szCs w:val="24"/>
              </w:rPr>
              <w:t xml:space="preserve"> </w:t>
            </w:r>
            <w:r w:rsidR="00CD63F0" w:rsidRPr="00CD63F0">
              <w:rPr>
                <w:szCs w:val="24"/>
              </w:rPr>
              <w:t>elgesio įveikimo ir mokyklos lankymo klausimais.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9B" w:rsidRPr="00E75065" w:rsidRDefault="00CD63F0" w:rsidP="00594C35">
            <w:pPr>
              <w:rPr>
                <w:szCs w:val="24"/>
                <w:lang w:eastAsia="lt-LT"/>
              </w:rPr>
            </w:pPr>
            <w:r w:rsidRPr="00E75065">
              <w:rPr>
                <w:szCs w:val="24"/>
              </w:rPr>
              <w:t>Suteikta žinių apie vaikų netinkamo</w:t>
            </w:r>
            <w:r w:rsidRPr="00E75065">
              <w:rPr>
                <w:szCs w:val="24"/>
              </w:rPr>
              <w:br/>
              <w:t>elgesio, mokyklos lankomumo problemų</w:t>
            </w:r>
            <w:r w:rsidR="00594C35">
              <w:rPr>
                <w:szCs w:val="24"/>
              </w:rPr>
              <w:t xml:space="preserve"> </w:t>
            </w:r>
            <w:r w:rsidRPr="00E75065">
              <w:rPr>
                <w:szCs w:val="24"/>
              </w:rPr>
              <w:t>sprendimo galimybes, procedūrinius</w:t>
            </w:r>
            <w:r w:rsidR="00594C35">
              <w:rPr>
                <w:szCs w:val="24"/>
              </w:rPr>
              <w:t xml:space="preserve"> </w:t>
            </w:r>
            <w:r w:rsidRPr="00E75065">
              <w:rPr>
                <w:szCs w:val="24"/>
              </w:rPr>
              <w:t>veiksmus mokykloje, padedant</w:t>
            </w:r>
            <w:r w:rsidR="00594C35">
              <w:rPr>
                <w:szCs w:val="24"/>
              </w:rPr>
              <w:t xml:space="preserve"> </w:t>
            </w:r>
            <w:r w:rsidRPr="00E75065">
              <w:rPr>
                <w:szCs w:val="24"/>
              </w:rPr>
              <w:t>tėvams,</w:t>
            </w:r>
            <w:r w:rsidRPr="00E75065">
              <w:rPr>
                <w:szCs w:val="24"/>
              </w:rPr>
              <w:br/>
              <w:t>mokyklos atstovams ir socialiniams</w:t>
            </w:r>
            <w:r w:rsidRPr="00E75065">
              <w:rPr>
                <w:szCs w:val="24"/>
              </w:rPr>
              <w:br/>
              <w:t>darbuotojams rasti galimus situacijų</w:t>
            </w:r>
            <w:r w:rsidRPr="00E75065">
              <w:rPr>
                <w:szCs w:val="24"/>
              </w:rPr>
              <w:br/>
              <w:t>sprendimo būdus, strategijas ir galimybes.</w:t>
            </w:r>
          </w:p>
        </w:tc>
      </w:tr>
    </w:tbl>
    <w:p w:rsidR="008A4E9B" w:rsidRDefault="008A4E9B" w:rsidP="008A4E9B"/>
    <w:p w:rsidR="008A4E9B" w:rsidRDefault="008A4E9B" w:rsidP="008A4E9B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8"/>
        <w:gridCol w:w="3007"/>
        <w:gridCol w:w="1986"/>
      </w:tblGrid>
      <w:tr w:rsidR="008A4E9B" w:rsidTr="001962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9B" w:rsidRDefault="008A4E9B" w:rsidP="001962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9B" w:rsidRDefault="008A4E9B" w:rsidP="001962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9B" w:rsidRDefault="008A4E9B" w:rsidP="00196254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9B" w:rsidRDefault="008A4E9B" w:rsidP="001962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8A4E9B" w:rsidTr="001962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9B" w:rsidRDefault="008A4E9B" w:rsidP="0019625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9B" w:rsidRDefault="008A4E9B" w:rsidP="00196254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9B" w:rsidRDefault="008A4E9B" w:rsidP="00196254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9B" w:rsidRDefault="008A4E9B" w:rsidP="00196254">
            <w:pPr>
              <w:rPr>
                <w:szCs w:val="24"/>
                <w:lang w:eastAsia="lt-LT"/>
              </w:rPr>
            </w:pPr>
          </w:p>
        </w:tc>
      </w:tr>
      <w:tr w:rsidR="008A4E9B" w:rsidTr="001962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9B" w:rsidRDefault="008A4E9B" w:rsidP="0019625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9B" w:rsidRDefault="008A4E9B" w:rsidP="00196254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9B" w:rsidRDefault="008A4E9B" w:rsidP="00196254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9B" w:rsidRDefault="008A4E9B" w:rsidP="00196254">
            <w:pPr>
              <w:rPr>
                <w:szCs w:val="24"/>
                <w:lang w:eastAsia="lt-LT"/>
              </w:rPr>
            </w:pPr>
          </w:p>
        </w:tc>
      </w:tr>
      <w:tr w:rsidR="008A4E9B" w:rsidTr="001962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9B" w:rsidRDefault="008A4E9B" w:rsidP="0019625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9B" w:rsidRDefault="008A4E9B" w:rsidP="00196254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9B" w:rsidRDefault="008A4E9B" w:rsidP="00196254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9B" w:rsidRDefault="008A4E9B" w:rsidP="00196254">
            <w:pPr>
              <w:rPr>
                <w:szCs w:val="24"/>
                <w:lang w:eastAsia="lt-LT"/>
              </w:rPr>
            </w:pPr>
          </w:p>
        </w:tc>
      </w:tr>
      <w:tr w:rsidR="008A4E9B" w:rsidTr="001962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9B" w:rsidRDefault="008A4E9B" w:rsidP="0019625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9B" w:rsidRDefault="008A4E9B" w:rsidP="00196254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9B" w:rsidRDefault="008A4E9B" w:rsidP="00196254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9B" w:rsidRDefault="008A4E9B" w:rsidP="00196254">
            <w:pPr>
              <w:rPr>
                <w:szCs w:val="24"/>
                <w:lang w:eastAsia="lt-LT"/>
              </w:rPr>
            </w:pPr>
          </w:p>
        </w:tc>
      </w:tr>
      <w:tr w:rsidR="008A4E9B" w:rsidTr="001962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9B" w:rsidRDefault="008A4E9B" w:rsidP="0019625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9B" w:rsidRDefault="008A4E9B" w:rsidP="00196254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9B" w:rsidRDefault="008A4E9B" w:rsidP="00196254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9B" w:rsidRDefault="008A4E9B" w:rsidP="00196254">
            <w:pPr>
              <w:rPr>
                <w:szCs w:val="24"/>
                <w:lang w:eastAsia="lt-LT"/>
              </w:rPr>
            </w:pPr>
          </w:p>
        </w:tc>
      </w:tr>
    </w:tbl>
    <w:p w:rsidR="008A4E9B" w:rsidRDefault="008A4E9B" w:rsidP="008A4E9B">
      <w:pPr>
        <w:jc w:val="center"/>
        <w:rPr>
          <w:sz w:val="22"/>
          <w:szCs w:val="22"/>
          <w:lang w:eastAsia="lt-LT"/>
        </w:rPr>
      </w:pPr>
    </w:p>
    <w:p w:rsidR="008A4E9B" w:rsidRDefault="008A4E9B" w:rsidP="008A4E9B">
      <w:pPr>
        <w:jc w:val="center"/>
        <w:rPr>
          <w:b/>
        </w:rPr>
      </w:pPr>
      <w:r>
        <w:rPr>
          <w:b/>
        </w:rPr>
        <w:t>III SKYRIUS</w:t>
      </w:r>
    </w:p>
    <w:p w:rsidR="008A4E9B" w:rsidRDefault="008A4E9B" w:rsidP="008A4E9B">
      <w:pPr>
        <w:jc w:val="center"/>
        <w:rPr>
          <w:b/>
        </w:rPr>
      </w:pPr>
      <w:r>
        <w:rPr>
          <w:b/>
        </w:rPr>
        <w:t>GEBĖJIMŲ ATLIKTI PAREIGYBĖS APRAŠYME NUSTATYTAS FUNKCIJAS VERTINIMAS</w:t>
      </w:r>
    </w:p>
    <w:p w:rsidR="008A4E9B" w:rsidRDefault="008A4E9B" w:rsidP="008A4E9B">
      <w:pPr>
        <w:jc w:val="center"/>
        <w:rPr>
          <w:sz w:val="22"/>
          <w:szCs w:val="22"/>
        </w:rPr>
      </w:pPr>
    </w:p>
    <w:p w:rsidR="008A4E9B" w:rsidRDefault="008A4E9B" w:rsidP="008A4E9B">
      <w:pPr>
        <w:rPr>
          <w:b/>
        </w:rPr>
      </w:pPr>
      <w:r>
        <w:rPr>
          <w:b/>
        </w:rPr>
        <w:t>5. Gebėjimų atlikti pareigybės aprašyme nustatytas funkcijas vertinimas</w:t>
      </w:r>
    </w:p>
    <w:p w:rsidR="008A4E9B" w:rsidRDefault="008A4E9B" w:rsidP="008A4E9B">
      <w:pPr>
        <w:tabs>
          <w:tab w:val="left" w:pos="284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(pildoma, aptariant ataskaitą)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8A4E9B" w:rsidTr="00196254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E9B" w:rsidRDefault="008A4E9B" w:rsidP="0019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E9B" w:rsidRDefault="008A4E9B" w:rsidP="0019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Pažymimas atitinkamas langelis:</w:t>
            </w:r>
          </w:p>
          <w:p w:rsidR="008A4E9B" w:rsidRDefault="008A4E9B" w:rsidP="001962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 – nepatenkinamai;</w:t>
            </w:r>
          </w:p>
          <w:p w:rsidR="008A4E9B" w:rsidRDefault="008A4E9B" w:rsidP="0019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patenkinamai;</w:t>
            </w:r>
          </w:p>
          <w:p w:rsidR="008A4E9B" w:rsidRDefault="008A4E9B" w:rsidP="001962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 – gerai;</w:t>
            </w:r>
          </w:p>
          <w:p w:rsidR="008A4E9B" w:rsidRDefault="008A4E9B" w:rsidP="0019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labai gerai</w:t>
            </w:r>
          </w:p>
        </w:tc>
      </w:tr>
      <w:tr w:rsidR="008A4E9B" w:rsidTr="00196254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E9B" w:rsidRDefault="008A4E9B" w:rsidP="001962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Informacijos ir situacijos valdymas atliekant funkcijas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E9B" w:rsidRDefault="008A4E9B" w:rsidP="00196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8A4E9B" w:rsidTr="00196254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E9B" w:rsidRDefault="008A4E9B" w:rsidP="001962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Išteklių (žmogiškųjų, laiko ir materialinių) paskirstymas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E9B" w:rsidRDefault="008A4E9B" w:rsidP="00196254">
            <w:pPr>
              <w:tabs>
                <w:tab w:val="left" w:pos="690"/>
              </w:tabs>
              <w:ind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8A4E9B" w:rsidTr="00196254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E9B" w:rsidRDefault="008A4E9B" w:rsidP="001962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Lyderystės ir vadovavimo efektyvumas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E9B" w:rsidRDefault="008A4E9B" w:rsidP="00196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8A4E9B" w:rsidTr="00196254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E9B" w:rsidRDefault="008A4E9B" w:rsidP="001962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Ž</w:t>
            </w:r>
            <w:r>
              <w:rPr>
                <w:color w:val="000000"/>
                <w:sz w:val="22"/>
                <w:szCs w:val="22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E9B" w:rsidRDefault="008A4E9B" w:rsidP="00196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8A4E9B" w:rsidTr="00196254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E9B" w:rsidRDefault="008A4E9B" w:rsidP="00196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E9B" w:rsidRDefault="008A4E9B" w:rsidP="00196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</w:tbl>
    <w:p w:rsidR="008A4E9B" w:rsidRDefault="008A4E9B" w:rsidP="008A4E9B">
      <w:pPr>
        <w:jc w:val="center"/>
        <w:rPr>
          <w:sz w:val="22"/>
          <w:szCs w:val="22"/>
          <w:lang w:eastAsia="lt-LT"/>
        </w:rPr>
      </w:pPr>
    </w:p>
    <w:p w:rsidR="008A4E9B" w:rsidRDefault="008A4E9B" w:rsidP="008A4E9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:rsidR="008A4E9B" w:rsidRDefault="008A4E9B" w:rsidP="008A4E9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ĮSIVERTINIMAS IR KOMPETENCIJŲ TOBULINIMAS</w:t>
      </w:r>
    </w:p>
    <w:p w:rsidR="008A4E9B" w:rsidRDefault="008A4E9B" w:rsidP="008A4E9B">
      <w:pPr>
        <w:jc w:val="center"/>
        <w:rPr>
          <w:b/>
          <w:sz w:val="22"/>
          <w:szCs w:val="22"/>
          <w:lang w:eastAsia="lt-LT"/>
        </w:rPr>
      </w:pPr>
    </w:p>
    <w:p w:rsidR="008A4E9B" w:rsidRDefault="008A4E9B" w:rsidP="008A4E9B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6.</w:t>
      </w:r>
      <w:r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8A4E9B" w:rsidTr="00196254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9B" w:rsidRDefault="008A4E9B" w:rsidP="001962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9B" w:rsidRDefault="008A4E9B" w:rsidP="001962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8A4E9B" w:rsidTr="00196254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9B" w:rsidRDefault="008A4E9B" w:rsidP="0019625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9B" w:rsidRDefault="008A4E9B" w:rsidP="00196254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8A4E9B" w:rsidTr="00196254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9B" w:rsidRDefault="008A4E9B" w:rsidP="0019625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9B" w:rsidRDefault="008A4E9B" w:rsidP="00196254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8A4E9B" w:rsidTr="00196254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9B" w:rsidRDefault="008A4E9B" w:rsidP="0019625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9B" w:rsidRDefault="008A4E9B" w:rsidP="00196254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8A4E9B" w:rsidTr="00196254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9B" w:rsidRDefault="008A4E9B" w:rsidP="0019625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9B" w:rsidRDefault="008A4E9B" w:rsidP="00196254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:rsidR="008A4E9B" w:rsidRDefault="008A4E9B" w:rsidP="008A4E9B">
      <w:pPr>
        <w:jc w:val="center"/>
        <w:rPr>
          <w:sz w:val="22"/>
          <w:szCs w:val="22"/>
          <w:lang w:eastAsia="lt-LT"/>
        </w:rPr>
      </w:pPr>
    </w:p>
    <w:p w:rsidR="008A4E9B" w:rsidRDefault="008A4E9B" w:rsidP="008A4E9B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7.</w:t>
      </w:r>
      <w:r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8A4E9B" w:rsidTr="00196254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9B" w:rsidRDefault="008A4E9B" w:rsidP="0019625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7.1.</w:t>
            </w:r>
            <w:r w:rsidR="00594C35">
              <w:rPr>
                <w:sz w:val="28"/>
                <w:szCs w:val="28"/>
              </w:rPr>
              <w:t xml:space="preserve"> </w:t>
            </w:r>
            <w:r w:rsidR="00594C35" w:rsidRPr="00594C35">
              <w:rPr>
                <w:szCs w:val="24"/>
              </w:rPr>
              <w:t>Stiprinti žinias ir patirtį įtraukiojo ugdymo nuostatų įgyvendinimo klausimu</w:t>
            </w:r>
            <w:r w:rsidR="00594C35" w:rsidRPr="00594C35">
              <w:rPr>
                <w:szCs w:val="24"/>
              </w:rPr>
              <w:br/>
              <w:t>bendradarbiaujant su kitomis šalies pedagoginėmis psichologinėmis tarnybomis</w:t>
            </w:r>
            <w:r w:rsidR="00594C35">
              <w:rPr>
                <w:szCs w:val="24"/>
              </w:rPr>
              <w:t>.</w:t>
            </w:r>
          </w:p>
        </w:tc>
      </w:tr>
      <w:tr w:rsidR="008A4E9B" w:rsidTr="00196254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9B" w:rsidRDefault="008A4E9B" w:rsidP="0019625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7.2.</w:t>
            </w:r>
            <w:r w:rsidR="00594C35">
              <w:rPr>
                <w:szCs w:val="24"/>
                <w:lang w:eastAsia="lt-LT"/>
              </w:rPr>
              <w:t xml:space="preserve"> </w:t>
            </w:r>
            <w:r w:rsidR="00CA0FD3">
              <w:rPr>
                <w:szCs w:val="24"/>
                <w:lang w:eastAsia="lt-LT"/>
              </w:rPr>
              <w:t>V</w:t>
            </w:r>
            <w:r w:rsidR="00FE5FB8">
              <w:rPr>
                <w:szCs w:val="24"/>
                <w:lang w:eastAsia="lt-LT"/>
              </w:rPr>
              <w:t>idaus kontrolės sistemos sukūrimo</w:t>
            </w:r>
            <w:r w:rsidR="00CA0FD3">
              <w:rPr>
                <w:szCs w:val="24"/>
                <w:lang w:eastAsia="lt-LT"/>
              </w:rPr>
              <w:t xml:space="preserve"> srityje.</w:t>
            </w:r>
          </w:p>
        </w:tc>
      </w:tr>
    </w:tbl>
    <w:p w:rsidR="008A4E9B" w:rsidRDefault="008A4E9B" w:rsidP="008A4E9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 SKYRIUS</w:t>
      </w:r>
    </w:p>
    <w:p w:rsidR="008A4E9B" w:rsidRDefault="008A4E9B" w:rsidP="008A4E9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KITŲ METŲ VEIKLOS UŽDUOTYS, REZULTATAI IR RODIKLIAI</w:t>
      </w:r>
    </w:p>
    <w:p w:rsidR="008A4E9B" w:rsidRDefault="008A4E9B" w:rsidP="008A4E9B">
      <w:pPr>
        <w:tabs>
          <w:tab w:val="left" w:pos="6237"/>
          <w:tab w:val="right" w:pos="8306"/>
        </w:tabs>
        <w:jc w:val="center"/>
        <w:rPr>
          <w:color w:val="000000"/>
          <w:sz w:val="22"/>
          <w:szCs w:val="22"/>
        </w:rPr>
      </w:pPr>
    </w:p>
    <w:p w:rsidR="008A4E9B" w:rsidRDefault="008A4E9B" w:rsidP="008A4E9B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8.</w:t>
      </w:r>
      <w:r>
        <w:rPr>
          <w:b/>
          <w:szCs w:val="24"/>
          <w:lang w:eastAsia="lt-LT"/>
        </w:rPr>
        <w:tab/>
        <w:t>Kitų metų užduotys</w:t>
      </w:r>
    </w:p>
    <w:p w:rsidR="008A4E9B" w:rsidRDefault="008A4E9B" w:rsidP="008A4E9B">
      <w:pPr>
        <w:rPr>
          <w:sz w:val="20"/>
          <w:lang w:eastAsia="lt-LT"/>
        </w:rPr>
      </w:pPr>
      <w:r>
        <w:rPr>
          <w:sz w:val="20"/>
          <w:lang w:eastAsia="lt-LT"/>
        </w:rPr>
        <w:t>(nustatomos ne mažiau kaip 3 ir ne daugiau kaip 5 užduotys)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2720"/>
        <w:gridCol w:w="3291"/>
      </w:tblGrid>
      <w:tr w:rsidR="008A4E9B" w:rsidTr="007E13A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9B" w:rsidRDefault="008A4E9B" w:rsidP="0019625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9B" w:rsidRDefault="008A4E9B" w:rsidP="0019625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9B" w:rsidRDefault="008A4E9B" w:rsidP="0019625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8A4E9B" w:rsidTr="007E13A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9B" w:rsidRDefault="008A4E9B" w:rsidP="0019625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</w:t>
            </w:r>
            <w:r w:rsidR="00CD63F0">
              <w:rPr>
                <w:szCs w:val="24"/>
                <w:lang w:eastAsia="lt-LT"/>
              </w:rPr>
              <w:t xml:space="preserve"> Plėsti bendradarbiavimą su Kaišiadorių savivaldybės, Lietuvos įstaigomis, teikiančiomis pagalbą vaikui, šeimai.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9B" w:rsidRDefault="00CD63F0" w:rsidP="00CA0FD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 w:rsidR="00CA0FD3">
              <w:rPr>
                <w:szCs w:val="24"/>
                <w:lang w:eastAsia="lt-LT"/>
              </w:rPr>
              <w:t xml:space="preserve"> Prasiplės pagalbos vaikui ir šeimai sritys, bus teikiama savalaikė kompleksinė pagalba.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9B" w:rsidRDefault="00CA0FD3" w:rsidP="00CA0FD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 Pasirašytos bendradarbiavimo sutartys su įstaigomis. Ne mažiau 3.</w:t>
            </w:r>
          </w:p>
          <w:p w:rsidR="00CA0FD3" w:rsidRDefault="00CA0FD3" w:rsidP="00CA0FD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 </w:t>
            </w:r>
            <w:proofErr w:type="spellStart"/>
            <w:r>
              <w:rPr>
                <w:szCs w:val="24"/>
                <w:lang w:eastAsia="lt-LT"/>
              </w:rPr>
              <w:t>Įnicijuoti</w:t>
            </w:r>
            <w:proofErr w:type="spellEnd"/>
            <w:r>
              <w:rPr>
                <w:szCs w:val="24"/>
                <w:lang w:eastAsia="lt-LT"/>
              </w:rPr>
              <w:t>/pravesti bendri renginiai. Ne mažiau 3</w:t>
            </w:r>
          </w:p>
        </w:tc>
      </w:tr>
      <w:tr w:rsidR="008A4E9B" w:rsidTr="007E13A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9B" w:rsidRDefault="00CA0FD3" w:rsidP="0019625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</w:t>
            </w:r>
            <w:r w:rsidR="008A4E9B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Padėti mokyklų </w:t>
            </w:r>
            <w:r>
              <w:rPr>
                <w:szCs w:val="24"/>
                <w:lang w:eastAsia="lt-LT"/>
              </w:rPr>
              <w:lastRenderedPageBreak/>
              <w:t xml:space="preserve">bendruomenėms įgyvendinti </w:t>
            </w:r>
            <w:proofErr w:type="spellStart"/>
            <w:r>
              <w:rPr>
                <w:szCs w:val="24"/>
                <w:lang w:eastAsia="lt-LT"/>
              </w:rPr>
              <w:t>įtraukųjį</w:t>
            </w:r>
            <w:proofErr w:type="spellEnd"/>
            <w:r>
              <w:rPr>
                <w:szCs w:val="24"/>
                <w:lang w:eastAsia="lt-LT"/>
              </w:rPr>
              <w:t xml:space="preserve"> ugdymą.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9B" w:rsidRDefault="00CA0FD3" w:rsidP="007E13A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1. Inicijuoti mokymus </w:t>
            </w:r>
            <w:r>
              <w:rPr>
                <w:szCs w:val="24"/>
                <w:lang w:eastAsia="lt-LT"/>
              </w:rPr>
              <w:lastRenderedPageBreak/>
              <w:t>pedagogams apie nesmurtinį bendravimą su vaikais.</w:t>
            </w:r>
          </w:p>
          <w:p w:rsidR="007E13AC" w:rsidRDefault="007E13AC" w:rsidP="007E13A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 Organizuoti Vaiko gerovės komisijos narių pasitarimus ir/ar švietimo pagalbos specialistų įtraukiojo ugdymo klausimais.</w:t>
            </w:r>
          </w:p>
          <w:p w:rsidR="007E13AC" w:rsidRDefault="003D0E3E" w:rsidP="007E13AC">
            <w:pPr>
              <w:rPr>
                <w:szCs w:val="24"/>
              </w:rPr>
            </w:pPr>
            <w:r w:rsidRPr="003D0E3E">
              <w:rPr>
                <w:szCs w:val="24"/>
              </w:rPr>
              <w:t>3.</w:t>
            </w:r>
            <w:r w:rsidR="007E13AC" w:rsidRPr="003D0E3E">
              <w:rPr>
                <w:szCs w:val="24"/>
              </w:rPr>
              <w:t>Sudėtingų atvejų</w:t>
            </w:r>
            <w:r w:rsidR="007E13AC" w:rsidRPr="003D0E3E">
              <w:rPr>
                <w:szCs w:val="24"/>
              </w:rPr>
              <w:br/>
              <w:t>aptarimų su ugdymo įstaigų</w:t>
            </w:r>
            <w:r w:rsidR="007E13AC" w:rsidRPr="003D0E3E">
              <w:rPr>
                <w:szCs w:val="24"/>
              </w:rPr>
              <w:br/>
              <w:t>VGK nariais ir (ar)</w:t>
            </w:r>
            <w:r w:rsidR="007E13AC" w:rsidRPr="003D0E3E">
              <w:rPr>
                <w:szCs w:val="24"/>
              </w:rPr>
              <w:br/>
              <w:t>mokytojais organizavimas.</w:t>
            </w:r>
          </w:p>
          <w:p w:rsidR="00BD1E83" w:rsidRPr="00BD1E83" w:rsidRDefault="00BD1E83" w:rsidP="00BD1E83">
            <w:pPr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Pr="00BD1E83">
              <w:rPr>
                <w:szCs w:val="24"/>
              </w:rPr>
              <w:t>Pedagogų, tėvų, vaikų apklausa apie</w:t>
            </w:r>
          </w:p>
          <w:p w:rsidR="00BD1E83" w:rsidRPr="00BD1E83" w:rsidRDefault="00BD1E83" w:rsidP="00BD1E83">
            <w:pPr>
              <w:rPr>
                <w:szCs w:val="24"/>
              </w:rPr>
            </w:pPr>
            <w:r w:rsidRPr="00BD1E83">
              <w:rPr>
                <w:szCs w:val="24"/>
              </w:rPr>
              <w:t>pagalbos poreikį, siekiant sėkmingai</w:t>
            </w:r>
          </w:p>
          <w:p w:rsidR="00BD1E83" w:rsidRDefault="00BD1E83" w:rsidP="00BD1E83">
            <w:pPr>
              <w:rPr>
                <w:szCs w:val="24"/>
              </w:rPr>
            </w:pPr>
            <w:r w:rsidRPr="00BD1E83">
              <w:rPr>
                <w:szCs w:val="24"/>
              </w:rPr>
              <w:t xml:space="preserve">įgyvendinti </w:t>
            </w:r>
            <w:proofErr w:type="spellStart"/>
            <w:r w:rsidRPr="00BD1E83">
              <w:rPr>
                <w:szCs w:val="24"/>
              </w:rPr>
              <w:t>įtraukųjį</w:t>
            </w:r>
            <w:proofErr w:type="spellEnd"/>
            <w:r w:rsidRPr="00BD1E83">
              <w:rPr>
                <w:szCs w:val="24"/>
              </w:rPr>
              <w:t xml:space="preserve"> ugdymą.</w:t>
            </w:r>
          </w:p>
          <w:p w:rsidR="00390886" w:rsidRPr="003D0E3E" w:rsidRDefault="00390886" w:rsidP="00BD1E83">
            <w:pPr>
              <w:rPr>
                <w:szCs w:val="24"/>
                <w:lang w:eastAsia="lt-LT"/>
              </w:rPr>
            </w:pPr>
            <w:r w:rsidRPr="009D63E9">
              <w:rPr>
                <w:szCs w:val="24"/>
              </w:rPr>
              <w:t>5. Formuoti visuomenės teigiamą požiūrį į „kitokius“ vaikus/</w:t>
            </w:r>
            <w:r w:rsidR="009D63E9" w:rsidRPr="009D63E9">
              <w:rPr>
                <w:szCs w:val="24"/>
              </w:rPr>
              <w:t>žmone</w:t>
            </w:r>
            <w:r w:rsidRPr="009D63E9">
              <w:rPr>
                <w:szCs w:val="24"/>
              </w:rPr>
              <w:t>s</w:t>
            </w:r>
            <w:r w:rsidR="009D63E9">
              <w:rPr>
                <w:szCs w:val="24"/>
              </w:rPr>
              <w:t>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C" w:rsidRDefault="007E13AC" w:rsidP="007E13A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Ne mažiau </w:t>
            </w:r>
            <w:r w:rsidRPr="00FA6DD2">
              <w:rPr>
                <w:szCs w:val="24"/>
                <w:lang w:eastAsia="lt-LT"/>
              </w:rPr>
              <w:t>dviejų</w:t>
            </w:r>
            <w:r>
              <w:rPr>
                <w:szCs w:val="24"/>
                <w:lang w:eastAsia="lt-LT"/>
              </w:rPr>
              <w:t xml:space="preserve"> mokyklų </w:t>
            </w:r>
            <w:r>
              <w:rPr>
                <w:szCs w:val="24"/>
                <w:lang w:eastAsia="lt-LT"/>
              </w:rPr>
              <w:lastRenderedPageBreak/>
              <w:t>pedagogams.</w:t>
            </w:r>
          </w:p>
          <w:p w:rsidR="008A4E9B" w:rsidRDefault="007E13AC" w:rsidP="007E13A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Ne mažiau nei 30 dalyvių.</w:t>
            </w:r>
          </w:p>
          <w:p w:rsidR="007E13AC" w:rsidRDefault="007E13AC" w:rsidP="007E13AC">
            <w:pPr>
              <w:jc w:val="center"/>
              <w:rPr>
                <w:szCs w:val="24"/>
                <w:lang w:eastAsia="lt-LT"/>
              </w:rPr>
            </w:pPr>
          </w:p>
          <w:p w:rsidR="007E13AC" w:rsidRDefault="007E13AC" w:rsidP="007E13A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 mažiau 2 susitikimai.</w:t>
            </w:r>
          </w:p>
          <w:p w:rsidR="007E13AC" w:rsidRDefault="007E13AC" w:rsidP="007E13A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 mažiau 15 dalyvių.</w:t>
            </w:r>
          </w:p>
          <w:p w:rsidR="00BD1E83" w:rsidRDefault="00BD1E83" w:rsidP="007E13AC">
            <w:pPr>
              <w:rPr>
                <w:szCs w:val="24"/>
                <w:lang w:eastAsia="lt-LT"/>
              </w:rPr>
            </w:pPr>
          </w:p>
          <w:p w:rsidR="00BD1E83" w:rsidRDefault="00BD1E83" w:rsidP="007E13AC">
            <w:pPr>
              <w:rPr>
                <w:szCs w:val="24"/>
                <w:lang w:eastAsia="lt-LT"/>
              </w:rPr>
            </w:pPr>
          </w:p>
          <w:p w:rsidR="00BD1E83" w:rsidRDefault="00BD1E83" w:rsidP="007E13AC">
            <w:pPr>
              <w:rPr>
                <w:szCs w:val="24"/>
                <w:lang w:eastAsia="lt-LT"/>
              </w:rPr>
            </w:pPr>
          </w:p>
          <w:p w:rsidR="00BD1E83" w:rsidRDefault="00BD1E83" w:rsidP="007E13AC">
            <w:pPr>
              <w:rPr>
                <w:szCs w:val="24"/>
                <w:lang w:eastAsia="lt-LT"/>
              </w:rPr>
            </w:pPr>
          </w:p>
          <w:p w:rsidR="00BD1E83" w:rsidRDefault="00BD1E83" w:rsidP="007E13AC">
            <w:pPr>
              <w:rPr>
                <w:szCs w:val="24"/>
                <w:lang w:eastAsia="lt-LT"/>
              </w:rPr>
            </w:pPr>
          </w:p>
          <w:p w:rsidR="00BD1E83" w:rsidRDefault="00BD1E83" w:rsidP="007E13AC">
            <w:pPr>
              <w:rPr>
                <w:szCs w:val="24"/>
                <w:lang w:eastAsia="lt-LT"/>
              </w:rPr>
            </w:pPr>
          </w:p>
          <w:p w:rsidR="00BD1E83" w:rsidRDefault="00BD1E83" w:rsidP="007E13AC">
            <w:pPr>
              <w:rPr>
                <w:szCs w:val="24"/>
                <w:lang w:eastAsia="lt-LT"/>
              </w:rPr>
            </w:pPr>
          </w:p>
          <w:p w:rsidR="00BD1E83" w:rsidRDefault="00BD1E83" w:rsidP="007E13AC">
            <w:pPr>
              <w:rPr>
                <w:szCs w:val="24"/>
                <w:lang w:eastAsia="lt-LT"/>
              </w:rPr>
            </w:pPr>
          </w:p>
          <w:p w:rsidR="00BD1E83" w:rsidRDefault="00BD1E83" w:rsidP="007E13AC">
            <w:pPr>
              <w:rPr>
                <w:szCs w:val="24"/>
                <w:lang w:eastAsia="lt-LT"/>
              </w:rPr>
            </w:pPr>
          </w:p>
          <w:p w:rsidR="00BD1E83" w:rsidRDefault="00BD1E83" w:rsidP="007E13AC">
            <w:pPr>
              <w:rPr>
                <w:szCs w:val="24"/>
                <w:lang w:eastAsia="lt-LT"/>
              </w:rPr>
            </w:pPr>
          </w:p>
          <w:p w:rsidR="00BD1E83" w:rsidRDefault="00BD1E83" w:rsidP="007E13A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Susisteminti duomenys.</w:t>
            </w:r>
          </w:p>
          <w:p w:rsidR="00390886" w:rsidRDefault="00390886" w:rsidP="007E13AC">
            <w:pPr>
              <w:rPr>
                <w:szCs w:val="24"/>
                <w:lang w:eastAsia="lt-LT"/>
              </w:rPr>
            </w:pPr>
          </w:p>
          <w:p w:rsidR="00390886" w:rsidRDefault="00390886" w:rsidP="007E13AC">
            <w:pPr>
              <w:rPr>
                <w:szCs w:val="24"/>
                <w:lang w:eastAsia="lt-LT"/>
              </w:rPr>
            </w:pPr>
          </w:p>
          <w:p w:rsidR="00390886" w:rsidRDefault="00390886" w:rsidP="007E13AC">
            <w:pPr>
              <w:rPr>
                <w:szCs w:val="24"/>
                <w:lang w:eastAsia="lt-LT"/>
              </w:rPr>
            </w:pPr>
          </w:p>
          <w:p w:rsidR="00390886" w:rsidRDefault="00390886" w:rsidP="007E13AC">
            <w:pPr>
              <w:rPr>
                <w:szCs w:val="24"/>
                <w:lang w:eastAsia="lt-LT"/>
              </w:rPr>
            </w:pPr>
          </w:p>
          <w:p w:rsidR="00390886" w:rsidRDefault="00390886" w:rsidP="007E13AC">
            <w:pPr>
              <w:rPr>
                <w:szCs w:val="24"/>
                <w:lang w:eastAsia="lt-LT"/>
              </w:rPr>
            </w:pPr>
          </w:p>
          <w:p w:rsidR="00390886" w:rsidRDefault="00390886" w:rsidP="0039088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 mažiau 2 renginiai.</w:t>
            </w:r>
          </w:p>
        </w:tc>
      </w:tr>
    </w:tbl>
    <w:p w:rsidR="008A4E9B" w:rsidRDefault="008A4E9B" w:rsidP="008A4E9B">
      <w:pPr>
        <w:rPr>
          <w:szCs w:val="24"/>
        </w:rPr>
      </w:pPr>
    </w:p>
    <w:p w:rsidR="008A4E9B" w:rsidRDefault="008A4E9B" w:rsidP="008A4E9B">
      <w:pPr>
        <w:tabs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įvykdyti šias užduotis)</w:t>
      </w:r>
    </w:p>
    <w:p w:rsidR="008A4E9B" w:rsidRDefault="008A4E9B" w:rsidP="008A4E9B">
      <w:pPr>
        <w:rPr>
          <w:sz w:val="20"/>
          <w:lang w:eastAsia="lt-LT"/>
        </w:rPr>
      </w:pPr>
      <w:r>
        <w:rPr>
          <w:sz w:val="20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8A4E9B" w:rsidTr="0019625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9B" w:rsidRDefault="008A4E9B" w:rsidP="0019625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9.1.</w:t>
            </w:r>
            <w:r w:rsidR="007E13AC">
              <w:rPr>
                <w:szCs w:val="24"/>
                <w:lang w:eastAsia="lt-LT"/>
              </w:rPr>
              <w:t xml:space="preserve"> Žmogiškieji faktoriai (darbuotojų kaita, ligos).</w:t>
            </w:r>
          </w:p>
        </w:tc>
      </w:tr>
      <w:tr w:rsidR="008A4E9B" w:rsidTr="0019625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9B" w:rsidRDefault="008A4E9B" w:rsidP="0019625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9.2.</w:t>
            </w:r>
            <w:r w:rsidR="007E13AC">
              <w:rPr>
                <w:szCs w:val="24"/>
                <w:lang w:eastAsia="lt-LT"/>
              </w:rPr>
              <w:t xml:space="preserve"> </w:t>
            </w:r>
            <w:r w:rsidR="007E13AC" w:rsidRPr="007E13AC">
              <w:rPr>
                <w:szCs w:val="24"/>
              </w:rPr>
              <w:t>Dėl nenumatytų aplinkybių (ypatingosios padėties - karantino) gali būti užduotys įvykdytos</w:t>
            </w:r>
            <w:r w:rsidR="007E13AC" w:rsidRPr="007E13AC">
              <w:rPr>
                <w:szCs w:val="24"/>
              </w:rPr>
              <w:br/>
              <w:t>iš dalies.</w:t>
            </w:r>
          </w:p>
        </w:tc>
      </w:tr>
      <w:tr w:rsidR="008A4E9B" w:rsidTr="0019625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9B" w:rsidRDefault="008A4E9B" w:rsidP="009D63E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9.3.</w:t>
            </w:r>
            <w:r w:rsidR="009D63E9">
              <w:rPr>
                <w:szCs w:val="24"/>
                <w:lang w:eastAsia="lt-LT"/>
              </w:rPr>
              <w:t xml:space="preserve"> Epidemiologinė situacija Lietuvoje.</w:t>
            </w:r>
          </w:p>
        </w:tc>
      </w:tr>
    </w:tbl>
    <w:p w:rsidR="008A4E9B" w:rsidRDefault="008A4E9B" w:rsidP="008A4E9B">
      <w:pPr>
        <w:jc w:val="center"/>
        <w:rPr>
          <w:b/>
          <w:lang w:eastAsia="lt-LT"/>
        </w:rPr>
      </w:pPr>
    </w:p>
    <w:p w:rsidR="008A4E9B" w:rsidRDefault="008A4E9B" w:rsidP="008A4E9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 SKYRIUS</w:t>
      </w:r>
    </w:p>
    <w:p w:rsidR="008A4E9B" w:rsidRDefault="008A4E9B" w:rsidP="008A4E9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:rsidR="008A4E9B" w:rsidRDefault="008A4E9B" w:rsidP="008A4E9B">
      <w:pPr>
        <w:jc w:val="center"/>
        <w:rPr>
          <w:lang w:eastAsia="lt-LT"/>
        </w:rPr>
      </w:pPr>
    </w:p>
    <w:p w:rsidR="008A4E9B" w:rsidRDefault="008A4E9B" w:rsidP="008A4E9B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10. Įvertinimas, jo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:rsidR="008A4E9B" w:rsidRDefault="008A4E9B" w:rsidP="008A4E9B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</w:t>
      </w:r>
    </w:p>
    <w:p w:rsidR="008A4E9B" w:rsidRDefault="008A4E9B" w:rsidP="008A4E9B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8A4E9B" w:rsidRDefault="008A4E9B" w:rsidP="008A4E9B">
      <w:pPr>
        <w:rPr>
          <w:szCs w:val="24"/>
          <w:lang w:eastAsia="lt-LT"/>
        </w:rPr>
      </w:pPr>
    </w:p>
    <w:p w:rsidR="008A4E9B" w:rsidRDefault="008A4E9B" w:rsidP="008A4E9B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         __________                    _________________         __________</w:t>
      </w:r>
    </w:p>
    <w:p w:rsidR="008A4E9B" w:rsidRDefault="008A4E9B" w:rsidP="008A4E9B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 xml:space="preserve">mokykloje – mokyklos tarybos                </w:t>
      </w:r>
      <w:r>
        <w:rPr>
          <w:sz w:val="20"/>
          <w:lang w:eastAsia="lt-LT"/>
        </w:rPr>
        <w:t xml:space="preserve">           (parašas)                                     (vardas ir pavardė)                      (data)</w:t>
      </w:r>
    </w:p>
    <w:p w:rsidR="008A4E9B" w:rsidRDefault="008A4E9B" w:rsidP="008A4E9B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įgaliotas asmuo, švietimo pagalbos įstaigoje – </w:t>
      </w:r>
    </w:p>
    <w:p w:rsidR="008A4E9B" w:rsidRDefault="008A4E9B" w:rsidP="008A4E9B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savivaldos institucijos įgaliotas asmuo / </w:t>
      </w:r>
    </w:p>
    <w:p w:rsidR="008A4E9B" w:rsidRDefault="008A4E9B" w:rsidP="008A4E9B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darbuotojų atstovavimą įgyvendinantis asmuo)</w:t>
      </w:r>
    </w:p>
    <w:p w:rsidR="008A4E9B" w:rsidRDefault="008A4E9B" w:rsidP="008A4E9B">
      <w:pPr>
        <w:tabs>
          <w:tab w:val="left" w:pos="5529"/>
          <w:tab w:val="left" w:pos="8364"/>
        </w:tabs>
        <w:jc w:val="both"/>
        <w:rPr>
          <w:sz w:val="20"/>
          <w:lang w:eastAsia="lt-LT"/>
        </w:rPr>
      </w:pPr>
    </w:p>
    <w:p w:rsidR="008A4E9B" w:rsidRDefault="008A4E9B" w:rsidP="008A4E9B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11. Įvertinimas, jo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:rsidR="008A4E9B" w:rsidRDefault="008A4E9B" w:rsidP="008A4E9B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8A4E9B" w:rsidRDefault="008A4E9B" w:rsidP="008A4E9B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8A4E9B" w:rsidRDefault="008A4E9B" w:rsidP="008A4E9B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:rsidR="008A4E9B" w:rsidRDefault="008A4E9B" w:rsidP="008A4E9B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               _________               ________________         __________</w:t>
      </w:r>
    </w:p>
    <w:p w:rsidR="008A4E9B" w:rsidRDefault="008A4E9B" w:rsidP="008A4E9B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 xml:space="preserve">(valstybinės </w:t>
      </w:r>
      <w:r>
        <w:rPr>
          <w:color w:val="000000"/>
          <w:sz w:val="20"/>
          <w:lang w:eastAsia="lt-LT"/>
        </w:rPr>
        <w:t xml:space="preserve">švietimo įstaigos savininko          </w:t>
      </w:r>
      <w:r>
        <w:rPr>
          <w:sz w:val="20"/>
          <w:lang w:eastAsia="lt-LT"/>
        </w:rPr>
        <w:t>(parašas)                        (vardas ir pavardė)                       (data)</w:t>
      </w:r>
    </w:p>
    <w:p w:rsidR="008A4E9B" w:rsidRDefault="008A4E9B" w:rsidP="008A4E9B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>teises ir pareigas įgyvendinančios institucijos</w:t>
      </w:r>
    </w:p>
    <w:p w:rsidR="008A4E9B" w:rsidRDefault="008A4E9B" w:rsidP="008A4E9B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(dalyvių susirinkimo) įgalioto asmens </w:t>
      </w:r>
      <w:r>
        <w:rPr>
          <w:sz w:val="20"/>
          <w:lang w:eastAsia="lt-LT"/>
        </w:rPr>
        <w:t>pareigos;</w:t>
      </w:r>
    </w:p>
    <w:p w:rsidR="008A4E9B" w:rsidRDefault="008A4E9B" w:rsidP="008A4E9B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savivaldybės švietimo įstaigos atveju – meras)</w:t>
      </w:r>
    </w:p>
    <w:p w:rsidR="008A4E9B" w:rsidRDefault="008A4E9B" w:rsidP="008A4E9B">
      <w:pPr>
        <w:tabs>
          <w:tab w:val="left" w:pos="6237"/>
          <w:tab w:val="right" w:pos="8306"/>
        </w:tabs>
        <w:rPr>
          <w:color w:val="000000"/>
          <w:szCs w:val="24"/>
        </w:rPr>
      </w:pPr>
    </w:p>
    <w:p w:rsidR="008A4E9B" w:rsidRDefault="008A4E9B" w:rsidP="008A4E9B">
      <w:pPr>
        <w:tabs>
          <w:tab w:val="left" w:pos="6237"/>
          <w:tab w:val="right" w:pos="8306"/>
        </w:tabs>
        <w:rPr>
          <w:color w:val="000000"/>
          <w:szCs w:val="24"/>
        </w:rPr>
      </w:pPr>
      <w:r>
        <w:rPr>
          <w:color w:val="000000"/>
          <w:szCs w:val="24"/>
        </w:rPr>
        <w:t>Galutinis metų veiklos ataskaitos įvertinimas ______________________.</w:t>
      </w:r>
    </w:p>
    <w:p w:rsidR="008A4E9B" w:rsidRDefault="008A4E9B" w:rsidP="008A4E9B">
      <w:pPr>
        <w:jc w:val="center"/>
        <w:rPr>
          <w:b/>
          <w:szCs w:val="24"/>
          <w:lang w:eastAsia="lt-LT"/>
        </w:rPr>
      </w:pPr>
    </w:p>
    <w:p w:rsidR="008A4E9B" w:rsidRDefault="008A4E9B" w:rsidP="008A4E9B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:rsidR="008A4E9B" w:rsidRDefault="008A4E9B" w:rsidP="008A4E9B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Susipažinau.</w:t>
      </w:r>
    </w:p>
    <w:p w:rsidR="008A4E9B" w:rsidRDefault="008A4E9B" w:rsidP="008A4E9B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:rsidR="008A4E9B" w:rsidRDefault="008A4E9B" w:rsidP="008A4E9B">
      <w:r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p w:rsidR="00AC7DBF" w:rsidRPr="008A4E9B" w:rsidRDefault="00AC7DBF" w:rsidP="008A4E9B"/>
    <w:sectPr w:rsidR="00AC7DBF" w:rsidRPr="008A4E9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90"/>
    <w:rsid w:val="000332C7"/>
    <w:rsid w:val="000718E4"/>
    <w:rsid w:val="00094DD7"/>
    <w:rsid w:val="000C6214"/>
    <w:rsid w:val="00125162"/>
    <w:rsid w:val="0018539F"/>
    <w:rsid w:val="0024624C"/>
    <w:rsid w:val="00270255"/>
    <w:rsid w:val="00276298"/>
    <w:rsid w:val="002A1090"/>
    <w:rsid w:val="00390886"/>
    <w:rsid w:val="00395349"/>
    <w:rsid w:val="003D0E3E"/>
    <w:rsid w:val="004202D7"/>
    <w:rsid w:val="005106F7"/>
    <w:rsid w:val="005533FA"/>
    <w:rsid w:val="00553AC7"/>
    <w:rsid w:val="0059002B"/>
    <w:rsid w:val="00594C35"/>
    <w:rsid w:val="00610A83"/>
    <w:rsid w:val="006A5E8A"/>
    <w:rsid w:val="006E0B2E"/>
    <w:rsid w:val="0071261E"/>
    <w:rsid w:val="007E13AC"/>
    <w:rsid w:val="0082458D"/>
    <w:rsid w:val="00867676"/>
    <w:rsid w:val="008A03EB"/>
    <w:rsid w:val="008A4E9B"/>
    <w:rsid w:val="008D36B3"/>
    <w:rsid w:val="0092271D"/>
    <w:rsid w:val="009D63E9"/>
    <w:rsid w:val="00A83849"/>
    <w:rsid w:val="00AC7DBF"/>
    <w:rsid w:val="00B10158"/>
    <w:rsid w:val="00B47C35"/>
    <w:rsid w:val="00BA6EED"/>
    <w:rsid w:val="00BD1E83"/>
    <w:rsid w:val="00C77BE3"/>
    <w:rsid w:val="00C83FE0"/>
    <w:rsid w:val="00CA0FD3"/>
    <w:rsid w:val="00CD63F0"/>
    <w:rsid w:val="00CE0624"/>
    <w:rsid w:val="00D95033"/>
    <w:rsid w:val="00E75065"/>
    <w:rsid w:val="00E906F7"/>
    <w:rsid w:val="00F811B6"/>
    <w:rsid w:val="00FA6DD2"/>
    <w:rsid w:val="00FE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A109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E0624"/>
    <w:pPr>
      <w:suppressAutoHyphens/>
      <w:autoSpaceDN w:val="0"/>
      <w:spacing w:after="160" w:line="249" w:lineRule="auto"/>
      <w:ind w:left="720"/>
      <w:contextualSpacing/>
      <w:textAlignment w:val="baseline"/>
    </w:pPr>
    <w:rPr>
      <w:rFonts w:eastAsia="Calibri"/>
      <w:szCs w:val="24"/>
    </w:rPr>
  </w:style>
  <w:style w:type="character" w:customStyle="1" w:styleId="markedcontent">
    <w:name w:val="markedcontent"/>
    <w:basedOn w:val="Numatytasispastraiposriftas"/>
    <w:rsid w:val="002A1090"/>
  </w:style>
  <w:style w:type="paragraph" w:customStyle="1" w:styleId="Sraopastraipa1">
    <w:name w:val="Sąrašo pastraipa1"/>
    <w:basedOn w:val="prastasis"/>
    <w:qFormat/>
    <w:rsid w:val="002A1090"/>
    <w:pPr>
      <w:ind w:left="720"/>
    </w:pPr>
    <w:rPr>
      <w:rFonts w:eastAsia="Calibri"/>
      <w:sz w:val="20"/>
    </w:rPr>
  </w:style>
  <w:style w:type="table" w:styleId="Lentelstinklelis">
    <w:name w:val="Table Grid"/>
    <w:basedOn w:val="prastojilentel"/>
    <w:uiPriority w:val="39"/>
    <w:rsid w:val="008A4E9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rietas">
    <w:name w:val="Strong"/>
    <w:basedOn w:val="Numatytasispastraiposriftas"/>
    <w:uiPriority w:val="22"/>
    <w:qFormat/>
    <w:rsid w:val="008A4E9B"/>
    <w:rPr>
      <w:b/>
      <w:bCs/>
    </w:rPr>
  </w:style>
  <w:style w:type="paragraph" w:styleId="prastasistinklapis">
    <w:name w:val="Normal (Web)"/>
    <w:basedOn w:val="prastasis"/>
    <w:uiPriority w:val="99"/>
    <w:unhideWhenUsed/>
    <w:rsid w:val="004202D7"/>
    <w:pPr>
      <w:spacing w:before="100" w:beforeAutospacing="1" w:after="100" w:afterAutospacing="1"/>
    </w:pPr>
    <w:rPr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1E8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1E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A109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E0624"/>
    <w:pPr>
      <w:suppressAutoHyphens/>
      <w:autoSpaceDN w:val="0"/>
      <w:spacing w:after="160" w:line="249" w:lineRule="auto"/>
      <w:ind w:left="720"/>
      <w:contextualSpacing/>
      <w:textAlignment w:val="baseline"/>
    </w:pPr>
    <w:rPr>
      <w:rFonts w:eastAsia="Calibri"/>
      <w:szCs w:val="24"/>
    </w:rPr>
  </w:style>
  <w:style w:type="character" w:customStyle="1" w:styleId="markedcontent">
    <w:name w:val="markedcontent"/>
    <w:basedOn w:val="Numatytasispastraiposriftas"/>
    <w:rsid w:val="002A1090"/>
  </w:style>
  <w:style w:type="paragraph" w:customStyle="1" w:styleId="Sraopastraipa1">
    <w:name w:val="Sąrašo pastraipa1"/>
    <w:basedOn w:val="prastasis"/>
    <w:qFormat/>
    <w:rsid w:val="002A1090"/>
    <w:pPr>
      <w:ind w:left="720"/>
    </w:pPr>
    <w:rPr>
      <w:rFonts w:eastAsia="Calibri"/>
      <w:sz w:val="20"/>
    </w:rPr>
  </w:style>
  <w:style w:type="table" w:styleId="Lentelstinklelis">
    <w:name w:val="Table Grid"/>
    <w:basedOn w:val="prastojilentel"/>
    <w:uiPriority w:val="39"/>
    <w:rsid w:val="008A4E9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rietas">
    <w:name w:val="Strong"/>
    <w:basedOn w:val="Numatytasispastraiposriftas"/>
    <w:uiPriority w:val="22"/>
    <w:qFormat/>
    <w:rsid w:val="008A4E9B"/>
    <w:rPr>
      <w:b/>
      <w:bCs/>
    </w:rPr>
  </w:style>
  <w:style w:type="paragraph" w:styleId="prastasistinklapis">
    <w:name w:val="Normal (Web)"/>
    <w:basedOn w:val="prastasis"/>
    <w:uiPriority w:val="99"/>
    <w:unhideWhenUsed/>
    <w:rsid w:val="004202D7"/>
    <w:pPr>
      <w:spacing w:before="100" w:beforeAutospacing="1" w:after="100" w:afterAutospacing="1"/>
    </w:pPr>
    <w:rPr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1E8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1E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1F9B8-8F53-4558-9D75-4060CBF2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9477</Words>
  <Characters>5403</Characters>
  <Application>Microsoft Office Word</Application>
  <DocSecurity>0</DocSecurity>
  <Lines>45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komp1</cp:lastModifiedBy>
  <cp:revision>3</cp:revision>
  <cp:lastPrinted>2022-01-19T13:40:00Z</cp:lastPrinted>
  <dcterms:created xsi:type="dcterms:W3CDTF">2022-01-19T16:04:00Z</dcterms:created>
  <dcterms:modified xsi:type="dcterms:W3CDTF">2022-01-21T15:58:00Z</dcterms:modified>
</cp:coreProperties>
</file>