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E4" w:rsidRDefault="00C772E4" w:rsidP="00C772E4">
      <w:pPr>
        <w:jc w:val="center"/>
        <w:rPr>
          <w:b/>
          <w:bCs/>
          <w:color w:val="008000"/>
          <w:sz w:val="32"/>
          <w:szCs w:val="32"/>
        </w:rPr>
      </w:pPr>
      <w:bookmarkStart w:id="0" w:name="_GoBack"/>
      <w:bookmarkEnd w:id="0"/>
      <w:r>
        <w:rPr>
          <w:b/>
          <w:bCs/>
          <w:color w:val="008000"/>
          <w:sz w:val="32"/>
          <w:szCs w:val="32"/>
        </w:rPr>
        <w:t>IKIMOKYKLINIO AMŽIAUS VAIKŲ ŽAISLAI</w:t>
      </w:r>
    </w:p>
    <w:p w:rsidR="00DB22A0" w:rsidRDefault="00DB22A0" w:rsidP="00DB22A0">
      <w:pPr>
        <w:spacing w:line="360" w:lineRule="auto"/>
        <w:jc w:val="both"/>
        <w:rPr>
          <w:color w:val="008000"/>
        </w:rPr>
      </w:pPr>
    </w:p>
    <w:p w:rsidR="00DB22A0" w:rsidRDefault="00DB22A0" w:rsidP="00C772E4">
      <w:pPr>
        <w:rPr>
          <w:b/>
          <w:bCs/>
          <w:color w:val="008000"/>
          <w:sz w:val="32"/>
          <w:szCs w:val="32"/>
        </w:rPr>
      </w:pPr>
    </w:p>
    <w:p w:rsidR="00DB22A0" w:rsidRPr="00DB22A0" w:rsidRDefault="00DB22A0" w:rsidP="00DB22A0">
      <w:pPr>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8" o:spid="_x0000_s1026" type="#_x0000_t75" alt="Kokius žaislus vaikams geriausia pirkti?%" style="position:absolute;margin-left:0;margin-top:8.1pt;width:180pt;height:178.9pt;z-index:1;visibility:visible;mso-position-horizontal:left">
            <v:imagedata r:id="rId5" o:title=""/>
            <w10:wrap type="square" side="right"/>
          </v:shape>
        </w:pict>
      </w:r>
    </w:p>
    <w:p w:rsidR="00DB22A0" w:rsidRDefault="00DB22A0" w:rsidP="00C772E4">
      <w:pPr>
        <w:rPr>
          <w:b/>
          <w:bCs/>
          <w:color w:val="008000"/>
          <w:sz w:val="32"/>
          <w:szCs w:val="32"/>
        </w:rPr>
      </w:pPr>
    </w:p>
    <w:p w:rsidR="00DB22A0" w:rsidRDefault="00DB22A0" w:rsidP="00DB22A0">
      <w:pPr>
        <w:spacing w:line="360" w:lineRule="auto"/>
        <w:jc w:val="both"/>
        <w:rPr>
          <w:color w:val="008000"/>
        </w:rPr>
      </w:pPr>
      <w:r>
        <w:rPr>
          <w:color w:val="008000"/>
        </w:rPr>
        <w:t xml:space="preserve">   „Vaikų raidai įtaką daro ne tai, kiek daug ir kokių žaislų jie turi, bet kaip dažnai ir kaip kokybiškai suaugusieji prisideda patys prie tos raidos.“</w:t>
      </w:r>
    </w:p>
    <w:p w:rsidR="00DB22A0" w:rsidRDefault="00DB22A0" w:rsidP="00DB22A0">
      <w:pPr>
        <w:spacing w:line="360" w:lineRule="auto"/>
        <w:jc w:val="right"/>
        <w:rPr>
          <w:color w:val="008000"/>
        </w:rPr>
      </w:pPr>
      <w:r>
        <w:rPr>
          <w:color w:val="008000"/>
        </w:rPr>
        <w:t xml:space="preserve"> </w:t>
      </w:r>
    </w:p>
    <w:p w:rsidR="00DB22A0" w:rsidRDefault="00DB22A0" w:rsidP="00DB22A0">
      <w:pPr>
        <w:rPr>
          <w:color w:val="008000"/>
        </w:rPr>
      </w:pPr>
      <w:r>
        <w:rPr>
          <w:color w:val="008000"/>
        </w:rPr>
        <w:t xml:space="preserve">                </w:t>
      </w:r>
      <w:r w:rsidR="0097525C">
        <w:rPr>
          <w:color w:val="008000"/>
        </w:rPr>
        <w:t xml:space="preserve">                               </w:t>
      </w:r>
      <w:r>
        <w:rPr>
          <w:color w:val="008000"/>
        </w:rPr>
        <w:t xml:space="preserve"> toybox.lt vadovas G.Breikštas</w:t>
      </w:r>
    </w:p>
    <w:p w:rsidR="00C772E4" w:rsidRDefault="00DB22A0" w:rsidP="00C772E4">
      <w:pPr>
        <w:rPr>
          <w:b/>
          <w:bCs/>
          <w:color w:val="008000"/>
          <w:sz w:val="32"/>
          <w:szCs w:val="32"/>
        </w:rPr>
      </w:pPr>
      <w:r>
        <w:rPr>
          <w:b/>
          <w:bCs/>
          <w:color w:val="008000"/>
          <w:sz w:val="32"/>
          <w:szCs w:val="32"/>
        </w:rPr>
        <w:br w:type="textWrapping" w:clear="all"/>
      </w:r>
    </w:p>
    <w:p w:rsidR="00DB22A0" w:rsidRPr="00586BC2" w:rsidRDefault="00DB22A0" w:rsidP="00DB22A0">
      <w:pPr>
        <w:spacing w:line="360" w:lineRule="auto"/>
        <w:jc w:val="both"/>
        <w:rPr>
          <w:color w:val="000000"/>
        </w:rPr>
      </w:pPr>
      <w:r>
        <w:rPr>
          <w:color w:val="008000"/>
        </w:rPr>
        <w:t xml:space="preserve">    </w:t>
      </w:r>
      <w:r w:rsidR="00C772E4" w:rsidRPr="00586BC2">
        <w:rPr>
          <w:color w:val="000000"/>
        </w:rPr>
        <w:t xml:space="preserve">Neverta pirkti žaislų, kurie papuola po ranka. Stebėkite, ką vaikas daro ir pirkite juos pagal poreikį. Pats vaikas parodo, kas jam įdomu ir kuo jis nori užsiimti. </w:t>
      </w:r>
    </w:p>
    <w:p w:rsidR="00C772E4" w:rsidRPr="00B263E4" w:rsidRDefault="00C772E4" w:rsidP="00DB22A0">
      <w:pPr>
        <w:spacing w:line="360" w:lineRule="auto"/>
        <w:rPr>
          <w:b/>
          <w:bCs/>
          <w:color w:val="000000"/>
        </w:rPr>
      </w:pPr>
      <w:r>
        <w:rPr>
          <w:color w:val="000000"/>
        </w:rPr>
        <w:t xml:space="preserve"> </w:t>
      </w:r>
      <w:r>
        <w:rPr>
          <w:b/>
          <w:color w:val="000000"/>
        </w:rPr>
        <w:t xml:space="preserve"> </w:t>
      </w:r>
      <w:r w:rsidRPr="00B263E4">
        <w:rPr>
          <w:b/>
          <w:color w:val="000000"/>
        </w:rPr>
        <w:t xml:space="preserve">Kūdikiams iki </w:t>
      </w:r>
      <w:r w:rsidRPr="00B263E4">
        <w:rPr>
          <w:b/>
          <w:bCs/>
          <w:color w:val="000000"/>
        </w:rPr>
        <w:t>6 mėn. tinka</w:t>
      </w:r>
      <w:r w:rsidR="00DB22A0">
        <w:rPr>
          <w:b/>
          <w:bCs/>
          <w:color w:val="000000"/>
        </w:rPr>
        <w:t>:</w:t>
      </w:r>
    </w:p>
    <w:p w:rsidR="00C772E4" w:rsidRPr="008E2C9F" w:rsidRDefault="00C772E4" w:rsidP="00DB22A0">
      <w:pPr>
        <w:pStyle w:val="ListParagraph"/>
        <w:numPr>
          <w:ilvl w:val="0"/>
          <w:numId w:val="1"/>
        </w:numPr>
        <w:tabs>
          <w:tab w:val="clear" w:pos="720"/>
          <w:tab w:val="num" w:pos="360"/>
        </w:tabs>
        <w:spacing w:after="0" w:line="360" w:lineRule="auto"/>
        <w:ind w:left="360"/>
        <w:jc w:val="both"/>
        <w:rPr>
          <w:rFonts w:ascii="Times New Roman" w:hAnsi="Times New Roman"/>
          <w:b/>
          <w:color w:val="000000"/>
          <w:sz w:val="24"/>
          <w:szCs w:val="24"/>
          <w:lang w:eastAsia="lt-LT"/>
        </w:rPr>
      </w:pPr>
      <w:r w:rsidRPr="00B263E4">
        <w:rPr>
          <w:rFonts w:ascii="Times New Roman" w:hAnsi="Times New Roman"/>
          <w:color w:val="000000"/>
          <w:sz w:val="24"/>
          <w:szCs w:val="24"/>
          <w:lang w:eastAsia="lt-LT"/>
        </w:rPr>
        <w:t>Karuselės arba kitokie virš lovelės ar vežimėlio</w:t>
      </w:r>
      <w:r>
        <w:rPr>
          <w:rFonts w:ascii="Times New Roman" w:hAnsi="Times New Roman"/>
          <w:color w:val="000000"/>
          <w:sz w:val="24"/>
          <w:szCs w:val="24"/>
          <w:lang w:eastAsia="lt-LT"/>
        </w:rPr>
        <w:t xml:space="preserve"> </w:t>
      </w:r>
      <w:smartTag w:uri="schemas-tilde-lv/tildestengine" w:element="metric2">
        <w:smartTagPr>
          <w:attr w:name="metric_text" w:val="cm"/>
          <w:attr w:name="metric_value" w:val="20-30"/>
        </w:smartTagPr>
        <w:r>
          <w:rPr>
            <w:rFonts w:ascii="Times New Roman" w:hAnsi="Times New Roman"/>
            <w:color w:val="000000"/>
            <w:sz w:val="24"/>
            <w:szCs w:val="24"/>
            <w:lang w:eastAsia="lt-LT"/>
          </w:rPr>
          <w:t>20-30 cm</w:t>
        </w:r>
      </w:smartTag>
      <w:r>
        <w:rPr>
          <w:rFonts w:ascii="Times New Roman" w:hAnsi="Times New Roman"/>
          <w:color w:val="000000"/>
          <w:sz w:val="24"/>
          <w:szCs w:val="24"/>
          <w:lang w:eastAsia="lt-LT"/>
        </w:rPr>
        <w:t xml:space="preserve"> atstumu</w:t>
      </w:r>
      <w:r w:rsidRPr="00B263E4">
        <w:rPr>
          <w:rFonts w:ascii="Times New Roman" w:hAnsi="Times New Roman"/>
          <w:color w:val="000000"/>
          <w:sz w:val="24"/>
          <w:szCs w:val="24"/>
          <w:lang w:eastAsia="lt-LT"/>
        </w:rPr>
        <w:t xml:space="preserve"> kabinami žaisliukai</w:t>
      </w:r>
      <w:r>
        <w:rPr>
          <w:rFonts w:ascii="Times New Roman" w:hAnsi="Times New Roman"/>
          <w:color w:val="000000"/>
          <w:sz w:val="24"/>
          <w:szCs w:val="24"/>
          <w:lang w:eastAsia="lt-LT"/>
        </w:rPr>
        <w:t>, atkreipiantys mažylio dėmesį, supažindinantys su formų įvairove, skatinantys siekti rankutėmis</w:t>
      </w:r>
      <w:r w:rsidRPr="00B263E4">
        <w:rPr>
          <w:rFonts w:ascii="Times New Roman" w:hAnsi="Times New Roman"/>
          <w:color w:val="000000"/>
          <w:sz w:val="24"/>
          <w:szCs w:val="24"/>
          <w:lang w:eastAsia="lt-LT"/>
        </w:rPr>
        <w:t xml:space="preserve">. </w:t>
      </w:r>
    </w:p>
    <w:p w:rsidR="00C772E4" w:rsidRPr="00196B64" w:rsidRDefault="00C772E4" w:rsidP="00DB22A0">
      <w:pPr>
        <w:pStyle w:val="ListParagraph"/>
        <w:numPr>
          <w:ilvl w:val="0"/>
          <w:numId w:val="1"/>
        </w:numPr>
        <w:tabs>
          <w:tab w:val="clear" w:pos="720"/>
          <w:tab w:val="num" w:pos="360"/>
        </w:tabs>
        <w:spacing w:after="0" w:line="360" w:lineRule="auto"/>
        <w:ind w:left="360"/>
        <w:jc w:val="both"/>
        <w:rPr>
          <w:rFonts w:ascii="Times New Roman" w:hAnsi="Times New Roman"/>
          <w:b/>
          <w:color w:val="000000"/>
          <w:sz w:val="24"/>
          <w:szCs w:val="24"/>
          <w:lang w:eastAsia="lt-LT"/>
        </w:rPr>
      </w:pPr>
      <w:r>
        <w:rPr>
          <w:rFonts w:ascii="Times New Roman" w:hAnsi="Times New Roman"/>
          <w:color w:val="000000"/>
          <w:sz w:val="24"/>
          <w:szCs w:val="24"/>
          <w:lang w:eastAsia="lt-LT"/>
        </w:rPr>
        <w:t>Plastmasiniai žiedai, tobulinantys rankų bei pirštų koordinaciją.</w:t>
      </w:r>
    </w:p>
    <w:p w:rsidR="00C772E4" w:rsidRPr="00B263E4" w:rsidRDefault="00C772E4" w:rsidP="00DB22A0">
      <w:pPr>
        <w:pStyle w:val="ListParagraph"/>
        <w:numPr>
          <w:ilvl w:val="0"/>
          <w:numId w:val="1"/>
        </w:numPr>
        <w:tabs>
          <w:tab w:val="clear" w:pos="720"/>
          <w:tab w:val="num" w:pos="360"/>
        </w:tabs>
        <w:spacing w:after="0" w:line="360" w:lineRule="auto"/>
        <w:ind w:left="360"/>
        <w:jc w:val="both"/>
        <w:rPr>
          <w:rFonts w:ascii="Times New Roman" w:hAnsi="Times New Roman"/>
          <w:b/>
          <w:color w:val="000000"/>
          <w:sz w:val="24"/>
          <w:szCs w:val="24"/>
          <w:lang w:eastAsia="lt-LT"/>
        </w:rPr>
      </w:pPr>
      <w:r>
        <w:rPr>
          <w:rFonts w:ascii="Times New Roman" w:hAnsi="Times New Roman"/>
          <w:color w:val="000000"/>
          <w:sz w:val="24"/>
          <w:szCs w:val="24"/>
          <w:lang w:eastAsia="lt-LT"/>
        </w:rPr>
        <w:t>Lavinamieji kilimėliai p</w:t>
      </w:r>
      <w:r w:rsidRPr="00B263E4">
        <w:rPr>
          <w:rFonts w:ascii="Times New Roman" w:hAnsi="Times New Roman"/>
          <w:color w:val="000000"/>
          <w:sz w:val="24"/>
          <w:szCs w:val="24"/>
          <w:lang w:eastAsia="lt-LT"/>
        </w:rPr>
        <w:t>radėjus</w:t>
      </w:r>
      <w:r>
        <w:rPr>
          <w:rFonts w:ascii="Times New Roman" w:hAnsi="Times New Roman"/>
          <w:color w:val="000000"/>
          <w:sz w:val="24"/>
          <w:szCs w:val="24"/>
          <w:lang w:eastAsia="lt-LT"/>
        </w:rPr>
        <w:t>iems vartytis</w:t>
      </w:r>
      <w:r w:rsidRPr="00B263E4">
        <w:rPr>
          <w:rFonts w:ascii="Times New Roman" w:hAnsi="Times New Roman"/>
          <w:color w:val="000000"/>
          <w:sz w:val="24"/>
          <w:szCs w:val="24"/>
          <w:lang w:eastAsia="lt-LT"/>
        </w:rPr>
        <w:t>.</w:t>
      </w:r>
    </w:p>
    <w:p w:rsidR="00C772E4" w:rsidRPr="00B263E4" w:rsidRDefault="00DB22A0" w:rsidP="00DB22A0">
      <w:pPr>
        <w:pStyle w:val="ListParagraph"/>
        <w:numPr>
          <w:ilvl w:val="0"/>
          <w:numId w:val="1"/>
        </w:numPr>
        <w:tabs>
          <w:tab w:val="clear" w:pos="720"/>
          <w:tab w:val="num" w:pos="360"/>
        </w:tabs>
        <w:spacing w:after="0" w:line="360" w:lineRule="auto"/>
        <w:ind w:left="360"/>
        <w:jc w:val="both"/>
        <w:rPr>
          <w:rFonts w:ascii="Times New Roman" w:hAnsi="Times New Roman"/>
          <w:color w:val="000000"/>
          <w:sz w:val="24"/>
          <w:szCs w:val="24"/>
          <w:lang w:eastAsia="lt-LT"/>
        </w:rPr>
      </w:pPr>
      <w:r>
        <w:rPr>
          <w:rFonts w:ascii="Times New Roman" w:hAnsi="Times New Roman"/>
          <w:color w:val="000000"/>
          <w:sz w:val="24"/>
          <w:szCs w:val="24"/>
          <w:lang w:eastAsia="lt-LT"/>
        </w:rPr>
        <w:t>Žaislai turi būti įvairų formų,</w:t>
      </w:r>
      <w:r w:rsidR="00C772E4" w:rsidRPr="00B263E4">
        <w:rPr>
          <w:rFonts w:ascii="Times New Roman" w:hAnsi="Times New Roman"/>
          <w:color w:val="000000"/>
          <w:sz w:val="24"/>
          <w:szCs w:val="24"/>
          <w:lang w:eastAsia="lt-LT"/>
        </w:rPr>
        <w:t xml:space="preserve"> ryškūs, spalvoti, lengvi</w:t>
      </w:r>
      <w:r w:rsidR="00C772E4">
        <w:rPr>
          <w:rFonts w:ascii="Times New Roman" w:hAnsi="Times New Roman"/>
          <w:color w:val="000000"/>
          <w:sz w:val="24"/>
          <w:szCs w:val="24"/>
          <w:lang w:eastAsia="lt-LT"/>
        </w:rPr>
        <w:t xml:space="preserve">, </w:t>
      </w:r>
      <w:r w:rsidR="00C772E4" w:rsidRPr="00B263E4">
        <w:rPr>
          <w:rFonts w:ascii="Times New Roman" w:hAnsi="Times New Roman"/>
          <w:color w:val="000000"/>
          <w:sz w:val="24"/>
          <w:szCs w:val="24"/>
          <w:lang w:eastAsia="lt-LT"/>
        </w:rPr>
        <w:t>sk</w:t>
      </w:r>
      <w:r w:rsidR="00C772E4">
        <w:rPr>
          <w:rFonts w:ascii="Times New Roman" w:hAnsi="Times New Roman"/>
          <w:color w:val="000000"/>
          <w:sz w:val="24"/>
          <w:szCs w:val="24"/>
          <w:lang w:eastAsia="lt-LT"/>
        </w:rPr>
        <w:t>ambantys, barškantys, čežantys</w:t>
      </w:r>
      <w:r w:rsidR="00C772E4" w:rsidRPr="00B263E4">
        <w:rPr>
          <w:rFonts w:ascii="Times New Roman" w:hAnsi="Times New Roman"/>
          <w:color w:val="000000"/>
          <w:sz w:val="24"/>
          <w:szCs w:val="24"/>
          <w:lang w:eastAsia="lt-LT"/>
        </w:rPr>
        <w:t>.</w:t>
      </w:r>
    </w:p>
    <w:p w:rsidR="00C772E4" w:rsidRPr="00DB22A0" w:rsidRDefault="00C772E4" w:rsidP="00DB22A0">
      <w:pPr>
        <w:pStyle w:val="ListParagraph"/>
        <w:numPr>
          <w:ilvl w:val="0"/>
          <w:numId w:val="1"/>
        </w:numPr>
        <w:tabs>
          <w:tab w:val="clear" w:pos="720"/>
          <w:tab w:val="num" w:pos="360"/>
        </w:tabs>
        <w:spacing w:after="0" w:line="360" w:lineRule="auto"/>
        <w:ind w:left="360"/>
        <w:rPr>
          <w:rFonts w:ascii="Times New Roman" w:hAnsi="Times New Roman"/>
          <w:color w:val="000000"/>
          <w:sz w:val="24"/>
          <w:szCs w:val="24"/>
          <w:lang w:eastAsia="lt-LT"/>
        </w:rPr>
      </w:pPr>
      <w:r>
        <w:rPr>
          <w:rFonts w:ascii="Times New Roman" w:hAnsi="Times New Roman"/>
          <w:sz w:val="24"/>
          <w:szCs w:val="24"/>
          <w:lang w:eastAsia="lt-LT"/>
        </w:rPr>
        <w:t>2-4</w:t>
      </w:r>
      <w:r w:rsidRPr="009555A5">
        <w:rPr>
          <w:rFonts w:ascii="Times New Roman" w:hAnsi="Times New Roman"/>
          <w:sz w:val="24"/>
          <w:szCs w:val="24"/>
          <w:lang w:eastAsia="lt-LT"/>
        </w:rPr>
        <w:t xml:space="preserve"> mėnesių </w:t>
      </w:r>
      <w:r>
        <w:rPr>
          <w:rFonts w:ascii="Times New Roman" w:hAnsi="Times New Roman"/>
          <w:sz w:val="24"/>
          <w:szCs w:val="24"/>
          <w:lang w:eastAsia="lt-LT"/>
        </w:rPr>
        <w:t xml:space="preserve">mažylis </w:t>
      </w:r>
      <w:r w:rsidRPr="009555A5">
        <w:rPr>
          <w:rFonts w:ascii="Times New Roman" w:hAnsi="Times New Roman"/>
          <w:sz w:val="24"/>
          <w:szCs w:val="24"/>
          <w:lang w:eastAsia="lt-LT"/>
        </w:rPr>
        <w:t>labiau mėgsta ir skiria šiltas</w:t>
      </w:r>
      <w:r>
        <w:rPr>
          <w:rFonts w:ascii="Times New Roman" w:hAnsi="Times New Roman"/>
          <w:sz w:val="24"/>
          <w:szCs w:val="24"/>
          <w:lang w:eastAsia="lt-LT"/>
        </w:rPr>
        <w:t xml:space="preserve"> spalvas: </w:t>
      </w:r>
      <w:r w:rsidRPr="009555A5">
        <w:rPr>
          <w:rFonts w:ascii="Times New Roman" w:hAnsi="Times New Roman"/>
          <w:sz w:val="24"/>
          <w:szCs w:val="24"/>
          <w:lang w:eastAsia="lt-LT"/>
        </w:rPr>
        <w:t>g</w:t>
      </w:r>
      <w:r>
        <w:rPr>
          <w:rFonts w:ascii="Times New Roman" w:hAnsi="Times New Roman"/>
          <w:sz w:val="24"/>
          <w:szCs w:val="24"/>
          <w:lang w:eastAsia="lt-LT"/>
        </w:rPr>
        <w:t>eltoną, oranžinę, žalią</w:t>
      </w:r>
      <w:r w:rsidRPr="009555A5">
        <w:rPr>
          <w:rFonts w:ascii="Times New Roman" w:hAnsi="Times New Roman"/>
          <w:sz w:val="24"/>
          <w:szCs w:val="24"/>
          <w:lang w:eastAsia="lt-LT"/>
        </w:rPr>
        <w:t xml:space="preserve">. </w:t>
      </w:r>
    </w:p>
    <w:p w:rsidR="00C772E4" w:rsidRPr="00B263E4" w:rsidRDefault="00C772E4" w:rsidP="00DB22A0">
      <w:pPr>
        <w:spacing w:line="360" w:lineRule="auto"/>
        <w:jc w:val="both"/>
        <w:rPr>
          <w:b/>
          <w:bCs/>
          <w:color w:val="000000"/>
        </w:rPr>
      </w:pPr>
      <w:r>
        <w:rPr>
          <w:b/>
          <w:bCs/>
          <w:color w:val="000000"/>
        </w:rPr>
        <w:t xml:space="preserve">    </w:t>
      </w:r>
      <w:r w:rsidRPr="00B263E4">
        <w:rPr>
          <w:b/>
          <w:bCs/>
          <w:color w:val="000000"/>
        </w:rPr>
        <w:t>Kūdikiams nuo 6–12 mėn. tinka</w:t>
      </w:r>
      <w:r w:rsidR="00DB22A0">
        <w:rPr>
          <w:b/>
          <w:bCs/>
          <w:color w:val="000000"/>
        </w:rPr>
        <w:t>:</w:t>
      </w:r>
    </w:p>
    <w:p w:rsidR="00C772E4" w:rsidRDefault="00C772E4" w:rsidP="00DB22A0">
      <w:pPr>
        <w:pStyle w:val="ListParagraph"/>
        <w:numPr>
          <w:ilvl w:val="0"/>
          <w:numId w:val="2"/>
        </w:numPr>
        <w:tabs>
          <w:tab w:val="clear" w:pos="1080"/>
          <w:tab w:val="num" w:pos="360"/>
        </w:tabs>
        <w:spacing w:after="0" w:line="360" w:lineRule="auto"/>
        <w:ind w:left="360"/>
        <w:jc w:val="both"/>
        <w:rPr>
          <w:rFonts w:ascii="Times New Roman" w:hAnsi="Times New Roman"/>
          <w:color w:val="000000"/>
          <w:sz w:val="24"/>
          <w:szCs w:val="24"/>
          <w:lang w:eastAsia="lt-LT"/>
        </w:rPr>
      </w:pPr>
      <w:r>
        <w:rPr>
          <w:rFonts w:ascii="Times New Roman" w:hAnsi="Times New Roman"/>
          <w:color w:val="000000"/>
          <w:sz w:val="24"/>
          <w:szCs w:val="24"/>
          <w:lang w:eastAsia="lt-LT"/>
        </w:rPr>
        <w:t>Žiedai, kramtukai, padedantys numalšinti dantenų skausmą</w:t>
      </w:r>
      <w:r w:rsidRPr="00B263E4">
        <w:rPr>
          <w:rFonts w:ascii="Times New Roman" w:hAnsi="Times New Roman"/>
          <w:color w:val="000000"/>
          <w:sz w:val="24"/>
          <w:szCs w:val="24"/>
          <w:lang w:eastAsia="lt-LT"/>
        </w:rPr>
        <w:t>.</w:t>
      </w:r>
    </w:p>
    <w:p w:rsidR="00C772E4" w:rsidRDefault="00C772E4" w:rsidP="00DB22A0">
      <w:pPr>
        <w:pStyle w:val="ListParagraph"/>
        <w:numPr>
          <w:ilvl w:val="0"/>
          <w:numId w:val="2"/>
        </w:numPr>
        <w:tabs>
          <w:tab w:val="clear" w:pos="1080"/>
          <w:tab w:val="num" w:pos="360"/>
        </w:tabs>
        <w:spacing w:after="0" w:line="360" w:lineRule="auto"/>
        <w:ind w:left="360"/>
        <w:jc w:val="both"/>
        <w:rPr>
          <w:rFonts w:ascii="Times New Roman" w:hAnsi="Times New Roman"/>
          <w:color w:val="000000"/>
          <w:sz w:val="24"/>
          <w:szCs w:val="24"/>
          <w:lang w:eastAsia="lt-LT"/>
        </w:rPr>
      </w:pPr>
      <w:r w:rsidRPr="00B263E4">
        <w:rPr>
          <w:rFonts w:ascii="Times New Roman" w:hAnsi="Times New Roman"/>
          <w:color w:val="000000"/>
          <w:sz w:val="24"/>
          <w:szCs w:val="24"/>
          <w:lang w:eastAsia="lt-LT"/>
        </w:rPr>
        <w:t>Cypsiukai, kuriuos galima spaudyti išgaunant garsą</w:t>
      </w:r>
      <w:r>
        <w:rPr>
          <w:rFonts w:ascii="Times New Roman" w:hAnsi="Times New Roman"/>
          <w:color w:val="000000"/>
          <w:sz w:val="24"/>
          <w:szCs w:val="24"/>
          <w:lang w:eastAsia="lt-LT"/>
        </w:rPr>
        <w:t>, ž</w:t>
      </w:r>
      <w:r w:rsidRPr="00B263E4">
        <w:rPr>
          <w:rFonts w:ascii="Times New Roman" w:hAnsi="Times New Roman"/>
          <w:color w:val="000000"/>
          <w:sz w:val="24"/>
          <w:szCs w:val="24"/>
          <w:lang w:eastAsia="lt-LT"/>
        </w:rPr>
        <w:t>aisliniai plaktukai, ba</w:t>
      </w:r>
      <w:r>
        <w:rPr>
          <w:rFonts w:ascii="Times New Roman" w:hAnsi="Times New Roman"/>
          <w:color w:val="000000"/>
          <w:sz w:val="24"/>
          <w:szCs w:val="24"/>
          <w:lang w:eastAsia="lt-LT"/>
        </w:rPr>
        <w:t>rškučiai, kuriais galima kalti, barškinti, mokantys suvokti priežasties –pasekmės ryšį</w:t>
      </w:r>
      <w:r w:rsidRPr="00B263E4">
        <w:rPr>
          <w:rFonts w:ascii="Times New Roman" w:hAnsi="Times New Roman"/>
          <w:color w:val="000000"/>
          <w:sz w:val="24"/>
          <w:szCs w:val="24"/>
          <w:lang w:eastAsia="lt-LT"/>
        </w:rPr>
        <w:t>.</w:t>
      </w:r>
    </w:p>
    <w:p w:rsidR="00C772E4" w:rsidRDefault="00C772E4" w:rsidP="00DB22A0">
      <w:pPr>
        <w:pStyle w:val="ListParagraph"/>
        <w:numPr>
          <w:ilvl w:val="0"/>
          <w:numId w:val="2"/>
        </w:numPr>
        <w:tabs>
          <w:tab w:val="clear" w:pos="1080"/>
          <w:tab w:val="num" w:pos="360"/>
        </w:tabs>
        <w:spacing w:after="0" w:line="360" w:lineRule="auto"/>
        <w:ind w:left="360"/>
        <w:jc w:val="both"/>
        <w:rPr>
          <w:rFonts w:ascii="Times New Roman" w:hAnsi="Times New Roman"/>
          <w:color w:val="000000"/>
          <w:sz w:val="24"/>
          <w:szCs w:val="24"/>
          <w:lang w:eastAsia="lt-LT"/>
        </w:rPr>
      </w:pPr>
      <w:r w:rsidRPr="00B263E4">
        <w:rPr>
          <w:rFonts w:ascii="Times New Roman" w:hAnsi="Times New Roman"/>
          <w:color w:val="000000"/>
          <w:sz w:val="24"/>
          <w:szCs w:val="24"/>
          <w:lang w:eastAsia="lt-LT"/>
        </w:rPr>
        <w:t>Įvairių faktūrų knygelės</w:t>
      </w:r>
      <w:r>
        <w:rPr>
          <w:rFonts w:ascii="Times New Roman" w:hAnsi="Times New Roman"/>
          <w:color w:val="000000"/>
          <w:sz w:val="24"/>
          <w:szCs w:val="24"/>
          <w:lang w:eastAsia="lt-LT"/>
        </w:rPr>
        <w:t>, lavinančios lytėjimo pojūčius, supažindinančios su pasauliu</w:t>
      </w:r>
      <w:r w:rsidRPr="00B263E4">
        <w:rPr>
          <w:rFonts w:ascii="Times New Roman" w:hAnsi="Times New Roman"/>
          <w:color w:val="000000"/>
          <w:sz w:val="24"/>
          <w:szCs w:val="24"/>
          <w:lang w:eastAsia="lt-LT"/>
        </w:rPr>
        <w:t>.</w:t>
      </w:r>
    </w:p>
    <w:p w:rsidR="00C772E4" w:rsidRPr="00DB22A0" w:rsidRDefault="00DB22A0" w:rsidP="00DB22A0">
      <w:pPr>
        <w:pStyle w:val="ListParagraph"/>
        <w:numPr>
          <w:ilvl w:val="0"/>
          <w:numId w:val="2"/>
        </w:numPr>
        <w:tabs>
          <w:tab w:val="clear" w:pos="1080"/>
          <w:tab w:val="num" w:pos="360"/>
        </w:tabs>
        <w:spacing w:after="0" w:line="360" w:lineRule="auto"/>
        <w:ind w:left="360"/>
        <w:jc w:val="both"/>
        <w:rPr>
          <w:rFonts w:ascii="Times New Roman" w:hAnsi="Times New Roman"/>
          <w:color w:val="000000"/>
          <w:sz w:val="24"/>
          <w:szCs w:val="24"/>
          <w:lang w:eastAsia="lt-LT"/>
        </w:rPr>
      </w:pPr>
      <w:r w:rsidRPr="00DB22A0">
        <w:rPr>
          <w:rFonts w:ascii="Times New Roman" w:hAnsi="Times New Roman"/>
          <w:sz w:val="24"/>
          <w:szCs w:val="24"/>
        </w:rPr>
        <w:t xml:space="preserve"> </w:t>
      </w:r>
      <w:r w:rsidR="00C772E4" w:rsidRPr="00DB22A0">
        <w:rPr>
          <w:rFonts w:ascii="Times New Roman" w:hAnsi="Times New Roman"/>
          <w:sz w:val="24"/>
          <w:szCs w:val="24"/>
        </w:rPr>
        <w:t xml:space="preserve">Žaisliukai, kuriuos galima kišti vieną į kitą, paslėpti, padedantys suvokti  daiktų egzistavimo </w:t>
      </w:r>
      <w:r w:rsidRPr="00DB22A0">
        <w:rPr>
          <w:rFonts w:ascii="Times New Roman" w:hAnsi="Times New Roman"/>
          <w:sz w:val="24"/>
          <w:szCs w:val="24"/>
        </w:rPr>
        <w:t xml:space="preserve">   </w:t>
      </w:r>
      <w:r w:rsidR="00C772E4" w:rsidRPr="00DB22A0">
        <w:rPr>
          <w:rFonts w:ascii="Times New Roman" w:hAnsi="Times New Roman"/>
          <w:sz w:val="24"/>
          <w:szCs w:val="24"/>
        </w:rPr>
        <w:t>pastovumą.</w:t>
      </w:r>
    </w:p>
    <w:p w:rsidR="00C772E4" w:rsidRDefault="00C772E4" w:rsidP="00DB22A0">
      <w:pPr>
        <w:pStyle w:val="ListParagraph"/>
        <w:numPr>
          <w:ilvl w:val="0"/>
          <w:numId w:val="3"/>
        </w:numPr>
        <w:tabs>
          <w:tab w:val="clear" w:pos="720"/>
          <w:tab w:val="num" w:pos="360"/>
        </w:tabs>
        <w:spacing w:after="0" w:line="360" w:lineRule="auto"/>
        <w:ind w:hanging="720"/>
        <w:jc w:val="both"/>
        <w:rPr>
          <w:rFonts w:ascii="Times New Roman" w:hAnsi="Times New Roman"/>
          <w:color w:val="000000"/>
          <w:sz w:val="24"/>
          <w:szCs w:val="24"/>
          <w:lang w:eastAsia="lt-LT"/>
        </w:rPr>
      </w:pPr>
      <w:r>
        <w:rPr>
          <w:rFonts w:ascii="Times New Roman" w:hAnsi="Times New Roman"/>
          <w:color w:val="000000"/>
          <w:sz w:val="24"/>
          <w:szCs w:val="24"/>
          <w:lang w:eastAsia="lt-LT"/>
        </w:rPr>
        <w:t>Žaislinis telefonas,  lavinantis vaizduotę ir bendravimo įgūdžius.</w:t>
      </w:r>
    </w:p>
    <w:p w:rsidR="00C772E4" w:rsidRDefault="00C772E4" w:rsidP="00DB22A0">
      <w:pPr>
        <w:pStyle w:val="ListParagraph"/>
        <w:numPr>
          <w:ilvl w:val="0"/>
          <w:numId w:val="3"/>
        </w:numPr>
        <w:tabs>
          <w:tab w:val="clear" w:pos="720"/>
          <w:tab w:val="num" w:pos="360"/>
        </w:tabs>
        <w:spacing w:after="0" w:line="360" w:lineRule="auto"/>
        <w:ind w:hanging="720"/>
        <w:jc w:val="both"/>
        <w:rPr>
          <w:rFonts w:ascii="Times New Roman" w:hAnsi="Times New Roman"/>
          <w:color w:val="000000"/>
          <w:sz w:val="24"/>
          <w:szCs w:val="24"/>
          <w:lang w:eastAsia="lt-LT"/>
        </w:rPr>
      </w:pPr>
      <w:r>
        <w:rPr>
          <w:rFonts w:ascii="Times New Roman" w:hAnsi="Times New Roman"/>
          <w:color w:val="000000"/>
          <w:sz w:val="24"/>
          <w:szCs w:val="24"/>
          <w:lang w:eastAsia="lt-LT"/>
        </w:rPr>
        <w:t>Pliušiniai minkšti žaisliukai, galintys padėti mažyliui užmigti.</w:t>
      </w:r>
    </w:p>
    <w:p w:rsidR="00C772E4" w:rsidRDefault="00DB22A0" w:rsidP="0097525C">
      <w:pPr>
        <w:pStyle w:val="ListParagraph"/>
        <w:numPr>
          <w:ilvl w:val="0"/>
          <w:numId w:val="3"/>
        </w:numPr>
        <w:tabs>
          <w:tab w:val="clear" w:pos="720"/>
          <w:tab w:val="num" w:pos="180"/>
        </w:tabs>
        <w:spacing w:after="0" w:line="360" w:lineRule="auto"/>
        <w:ind w:left="36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00C772E4" w:rsidRPr="00B263E4">
        <w:rPr>
          <w:rFonts w:ascii="Times New Roman" w:hAnsi="Times New Roman"/>
          <w:color w:val="000000"/>
          <w:sz w:val="24"/>
          <w:szCs w:val="24"/>
          <w:lang w:eastAsia="lt-LT"/>
        </w:rPr>
        <w:t>Tvirtai sėdinčiam</w:t>
      </w:r>
      <w:r w:rsidR="00C772E4">
        <w:rPr>
          <w:rFonts w:ascii="Times New Roman" w:hAnsi="Times New Roman"/>
          <w:color w:val="000000"/>
          <w:sz w:val="24"/>
          <w:szCs w:val="24"/>
          <w:lang w:eastAsia="lt-LT"/>
        </w:rPr>
        <w:t xml:space="preserve"> mažyliui – </w:t>
      </w:r>
      <w:r w:rsidR="00C772E4" w:rsidRPr="00B263E4">
        <w:rPr>
          <w:rFonts w:ascii="Times New Roman" w:hAnsi="Times New Roman"/>
          <w:color w:val="000000"/>
          <w:sz w:val="24"/>
          <w:szCs w:val="24"/>
          <w:lang w:eastAsia="lt-LT"/>
        </w:rPr>
        <w:t>sūpynės</w:t>
      </w:r>
      <w:r w:rsidR="00C772E4">
        <w:rPr>
          <w:rFonts w:ascii="Times New Roman" w:hAnsi="Times New Roman"/>
          <w:color w:val="000000"/>
          <w:sz w:val="24"/>
          <w:szCs w:val="24"/>
          <w:lang w:eastAsia="lt-LT"/>
        </w:rPr>
        <w:t xml:space="preserve">, pradėjusiam ropoti - </w:t>
      </w:r>
      <w:r w:rsidR="00C772E4" w:rsidRPr="00B263E4">
        <w:rPr>
          <w:rFonts w:ascii="Times New Roman" w:hAnsi="Times New Roman"/>
          <w:color w:val="000000"/>
          <w:sz w:val="24"/>
          <w:szCs w:val="24"/>
          <w:lang w:eastAsia="lt-LT"/>
        </w:rPr>
        <w:t>judantys</w:t>
      </w:r>
      <w:r w:rsidR="0097525C">
        <w:rPr>
          <w:rFonts w:ascii="Times New Roman" w:hAnsi="Times New Roman"/>
          <w:color w:val="000000"/>
          <w:sz w:val="24"/>
          <w:szCs w:val="24"/>
          <w:lang w:eastAsia="lt-LT"/>
        </w:rPr>
        <w:t xml:space="preserve"> žaislai, paskui kuriuos </w:t>
      </w:r>
      <w:r>
        <w:rPr>
          <w:rFonts w:ascii="Times New Roman" w:hAnsi="Times New Roman"/>
          <w:color w:val="000000"/>
          <w:sz w:val="24"/>
          <w:szCs w:val="24"/>
          <w:lang w:eastAsia="lt-LT"/>
        </w:rPr>
        <w:t xml:space="preserve">noriai </w:t>
      </w:r>
      <w:r w:rsidR="00C772E4" w:rsidRPr="00B263E4">
        <w:rPr>
          <w:rFonts w:ascii="Times New Roman" w:hAnsi="Times New Roman"/>
          <w:color w:val="000000"/>
          <w:sz w:val="24"/>
          <w:szCs w:val="24"/>
          <w:lang w:eastAsia="lt-LT"/>
        </w:rPr>
        <w:t>ropoja</w:t>
      </w:r>
      <w:r w:rsidR="00C772E4">
        <w:rPr>
          <w:rFonts w:ascii="Times New Roman" w:hAnsi="Times New Roman"/>
          <w:color w:val="000000"/>
          <w:sz w:val="24"/>
          <w:szCs w:val="24"/>
          <w:lang w:eastAsia="lt-LT"/>
        </w:rPr>
        <w:t>, lavinantys judesių koordinaciją</w:t>
      </w:r>
      <w:r w:rsidR="00C772E4" w:rsidRPr="00B263E4">
        <w:rPr>
          <w:rFonts w:ascii="Times New Roman" w:hAnsi="Times New Roman"/>
          <w:color w:val="000000"/>
          <w:sz w:val="24"/>
          <w:szCs w:val="24"/>
          <w:lang w:eastAsia="lt-LT"/>
        </w:rPr>
        <w:t>.</w:t>
      </w:r>
    </w:p>
    <w:p w:rsidR="00C772E4" w:rsidRPr="00384E39" w:rsidRDefault="00C772E4" w:rsidP="00DB22A0">
      <w:pPr>
        <w:pStyle w:val="ListParagraph"/>
        <w:numPr>
          <w:ilvl w:val="0"/>
          <w:numId w:val="3"/>
        </w:num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Vonios žaislai, skatinantys tirti naują aplinką.</w:t>
      </w:r>
    </w:p>
    <w:p w:rsidR="00C772E4" w:rsidRPr="00747529" w:rsidRDefault="00C772E4" w:rsidP="00DB22A0">
      <w:pPr>
        <w:pStyle w:val="ListParagraph"/>
        <w:numPr>
          <w:ilvl w:val="0"/>
          <w:numId w:val="3"/>
        </w:numPr>
        <w:spacing w:after="0" w:line="360" w:lineRule="auto"/>
        <w:jc w:val="both"/>
        <w:rPr>
          <w:rFonts w:ascii="Times New Roman" w:hAnsi="Times New Roman"/>
          <w:color w:val="000000"/>
          <w:sz w:val="24"/>
          <w:szCs w:val="24"/>
          <w:lang w:eastAsia="lt-LT"/>
        </w:rPr>
      </w:pPr>
      <w:r w:rsidRPr="00384E39">
        <w:rPr>
          <w:rFonts w:ascii="Times New Roman" w:hAnsi="Times New Roman"/>
          <w:sz w:val="24"/>
          <w:szCs w:val="24"/>
          <w:lang w:eastAsia="lt-LT"/>
        </w:rPr>
        <w:t>Žaislai turi būti skirtingos faktūros, barškantys</w:t>
      </w:r>
      <w:r>
        <w:rPr>
          <w:rFonts w:ascii="Times New Roman" w:hAnsi="Times New Roman"/>
          <w:sz w:val="24"/>
          <w:szCs w:val="24"/>
          <w:lang w:eastAsia="lt-LT"/>
        </w:rPr>
        <w:t xml:space="preserve">, čežantys ir kuriuos galima </w:t>
      </w:r>
      <w:r w:rsidRPr="00384E39">
        <w:rPr>
          <w:rFonts w:ascii="Times New Roman" w:hAnsi="Times New Roman"/>
          <w:sz w:val="24"/>
          <w:szCs w:val="24"/>
          <w:lang w:eastAsia="lt-LT"/>
        </w:rPr>
        <w:t>dėti į burnytę.</w:t>
      </w:r>
    </w:p>
    <w:p w:rsidR="00C772E4" w:rsidRPr="00B263E4" w:rsidRDefault="00C772E4" w:rsidP="0097525C">
      <w:pPr>
        <w:pStyle w:val="ListParagraph"/>
        <w:numPr>
          <w:ilvl w:val="0"/>
          <w:numId w:val="3"/>
        </w:numPr>
        <w:spacing w:after="0" w:line="360" w:lineRule="auto"/>
        <w:jc w:val="both"/>
        <w:rPr>
          <w:rFonts w:ascii="Times New Roman" w:hAnsi="Times New Roman"/>
          <w:color w:val="000000"/>
          <w:sz w:val="24"/>
          <w:szCs w:val="24"/>
          <w:lang w:eastAsia="lt-LT"/>
        </w:rPr>
      </w:pPr>
      <w:r>
        <w:rPr>
          <w:rFonts w:ascii="Times New Roman" w:hAnsi="Times New Roman"/>
          <w:sz w:val="24"/>
          <w:szCs w:val="24"/>
          <w:lang w:eastAsia="lt-LT"/>
        </w:rPr>
        <w:t>Nuo 8-9 m</w:t>
      </w:r>
      <w:r w:rsidR="0097525C">
        <w:rPr>
          <w:rFonts w:ascii="Times New Roman" w:hAnsi="Times New Roman"/>
          <w:sz w:val="24"/>
          <w:szCs w:val="24"/>
          <w:lang w:eastAsia="lt-LT"/>
        </w:rPr>
        <w:t>ėnesio su kiekvienu žaislu mažylis</w:t>
      </w:r>
      <w:r>
        <w:rPr>
          <w:rFonts w:ascii="Times New Roman" w:hAnsi="Times New Roman"/>
          <w:sz w:val="24"/>
          <w:szCs w:val="24"/>
          <w:lang w:eastAsia="lt-LT"/>
        </w:rPr>
        <w:t xml:space="preserve"> elgiasi vis kitaip, pagal paskirtį.</w:t>
      </w:r>
    </w:p>
    <w:p w:rsidR="00C772E4" w:rsidRPr="0097525C" w:rsidRDefault="00C772E4" w:rsidP="0097525C">
      <w:pPr>
        <w:spacing w:line="360" w:lineRule="auto"/>
        <w:jc w:val="both"/>
        <w:rPr>
          <w:b/>
          <w:bCs/>
          <w:color w:val="000000"/>
        </w:rPr>
      </w:pPr>
      <w:r>
        <w:rPr>
          <w:b/>
          <w:bCs/>
          <w:color w:val="000000"/>
        </w:rPr>
        <w:t xml:space="preserve">     </w:t>
      </w:r>
      <w:r w:rsidRPr="00B263E4">
        <w:rPr>
          <w:b/>
          <w:bCs/>
          <w:color w:val="000000"/>
        </w:rPr>
        <w:t>Vaikams nuo 1–</w:t>
      </w:r>
      <w:smartTag w:uri="schemas-tilde-lv/tildestengine" w:element="metric2">
        <w:smartTagPr>
          <w:attr w:name="metric_value" w:val="2"/>
          <w:attr w:name="metric_text" w:val="m"/>
        </w:smartTagPr>
        <w:r w:rsidRPr="00B263E4">
          <w:rPr>
            <w:b/>
            <w:bCs/>
            <w:color w:val="000000"/>
          </w:rPr>
          <w:t>2 m</w:t>
        </w:r>
      </w:smartTag>
      <w:r w:rsidRPr="00B263E4">
        <w:rPr>
          <w:b/>
          <w:bCs/>
          <w:color w:val="000000"/>
        </w:rPr>
        <w:t>. tinka</w:t>
      </w:r>
      <w:r w:rsidR="0097525C">
        <w:rPr>
          <w:b/>
          <w:bCs/>
          <w:color w:val="000000"/>
        </w:rPr>
        <w:t>:</w:t>
      </w:r>
    </w:p>
    <w:p w:rsidR="00C772E4" w:rsidRDefault="00C772E4" w:rsidP="00DB22A0">
      <w:pPr>
        <w:numPr>
          <w:ilvl w:val="0"/>
          <w:numId w:val="4"/>
        </w:numPr>
        <w:spacing w:line="360" w:lineRule="auto"/>
        <w:jc w:val="both"/>
        <w:rPr>
          <w:color w:val="000000"/>
        </w:rPr>
      </w:pPr>
      <w:r w:rsidRPr="00B263E4">
        <w:rPr>
          <w:color w:val="000000"/>
        </w:rPr>
        <w:t>Riedantys, nesunkiai pakeliami stumdukai</w:t>
      </w:r>
      <w:r>
        <w:rPr>
          <w:color w:val="000000"/>
        </w:rPr>
        <w:t>,  skatinantys žengti pirmuosius žingsnius</w:t>
      </w:r>
      <w:r w:rsidRPr="00B263E4">
        <w:rPr>
          <w:color w:val="000000"/>
        </w:rPr>
        <w:t xml:space="preserve">. </w:t>
      </w:r>
    </w:p>
    <w:p w:rsidR="00C772E4" w:rsidRPr="00B263E4" w:rsidRDefault="00C772E4" w:rsidP="00DB22A0">
      <w:pPr>
        <w:numPr>
          <w:ilvl w:val="0"/>
          <w:numId w:val="4"/>
        </w:numPr>
        <w:spacing w:line="360" w:lineRule="auto"/>
        <w:jc w:val="both"/>
        <w:rPr>
          <w:color w:val="000000"/>
        </w:rPr>
      </w:pPr>
      <w:r w:rsidRPr="00B263E4">
        <w:rPr>
          <w:color w:val="000000"/>
        </w:rPr>
        <w:t>Li</w:t>
      </w:r>
      <w:r>
        <w:rPr>
          <w:color w:val="000000"/>
        </w:rPr>
        <w:t>nguoliukai, supamieji arkliukai, didelės mašinos, lavinantys pusiausvyrą.</w:t>
      </w:r>
    </w:p>
    <w:p w:rsidR="00C772E4" w:rsidRPr="00B263E4" w:rsidRDefault="00C772E4" w:rsidP="00DB22A0">
      <w:pPr>
        <w:numPr>
          <w:ilvl w:val="0"/>
          <w:numId w:val="4"/>
        </w:numPr>
        <w:spacing w:line="360" w:lineRule="auto"/>
        <w:jc w:val="both"/>
        <w:rPr>
          <w:color w:val="000000"/>
        </w:rPr>
      </w:pPr>
      <w:r>
        <w:rPr>
          <w:color w:val="000000"/>
        </w:rPr>
        <w:t>Kamuoliukai ir kamuoliai, lavinantys rankų-akių koordinaciją</w:t>
      </w:r>
      <w:r w:rsidRPr="00B263E4">
        <w:rPr>
          <w:color w:val="000000"/>
        </w:rPr>
        <w:t>.</w:t>
      </w:r>
    </w:p>
    <w:p w:rsidR="00C772E4" w:rsidRPr="00B263E4" w:rsidRDefault="00C772E4" w:rsidP="00DB22A0">
      <w:pPr>
        <w:numPr>
          <w:ilvl w:val="0"/>
          <w:numId w:val="4"/>
        </w:numPr>
        <w:spacing w:line="360" w:lineRule="auto"/>
        <w:jc w:val="both"/>
        <w:rPr>
          <w:color w:val="000000"/>
        </w:rPr>
      </w:pPr>
      <w:r w:rsidRPr="00B263E4">
        <w:rPr>
          <w:color w:val="000000"/>
        </w:rPr>
        <w:t>Žaislai, kuriuos galima traukti už virvutės</w:t>
      </w:r>
      <w:r>
        <w:rPr>
          <w:color w:val="000000"/>
        </w:rPr>
        <w:t>, gerinantys judesius, padedantys išlaikyti pusiausvyrą</w:t>
      </w:r>
      <w:r w:rsidRPr="00B263E4">
        <w:rPr>
          <w:color w:val="000000"/>
        </w:rPr>
        <w:t>.</w:t>
      </w:r>
    </w:p>
    <w:p w:rsidR="00C772E4" w:rsidRDefault="00C772E4" w:rsidP="00DB22A0">
      <w:pPr>
        <w:numPr>
          <w:ilvl w:val="0"/>
          <w:numId w:val="4"/>
        </w:numPr>
        <w:spacing w:line="360" w:lineRule="auto"/>
        <w:jc w:val="both"/>
        <w:rPr>
          <w:color w:val="000000"/>
        </w:rPr>
      </w:pPr>
      <w:r>
        <w:rPr>
          <w:color w:val="000000"/>
        </w:rPr>
        <w:t>Kietais lapais knygelės</w:t>
      </w:r>
      <w:r w:rsidRPr="00B263E4">
        <w:rPr>
          <w:color w:val="000000"/>
        </w:rPr>
        <w:t xml:space="preserve"> apie žmones, </w:t>
      </w:r>
      <w:r w:rsidR="0097525C">
        <w:rPr>
          <w:color w:val="000000"/>
        </w:rPr>
        <w:t xml:space="preserve"> </w:t>
      </w:r>
      <w:r w:rsidRPr="00B263E4">
        <w:rPr>
          <w:color w:val="000000"/>
        </w:rPr>
        <w:t>gyvūnus, daiktus</w:t>
      </w:r>
      <w:r>
        <w:rPr>
          <w:color w:val="000000"/>
        </w:rPr>
        <w:t>, supažindinančios su pasauliu</w:t>
      </w:r>
      <w:r w:rsidRPr="00B263E4">
        <w:rPr>
          <w:color w:val="000000"/>
        </w:rPr>
        <w:t xml:space="preserve">. </w:t>
      </w:r>
    </w:p>
    <w:p w:rsidR="00C772E4" w:rsidRDefault="00C772E4" w:rsidP="00DB22A0">
      <w:pPr>
        <w:numPr>
          <w:ilvl w:val="0"/>
          <w:numId w:val="4"/>
        </w:numPr>
        <w:spacing w:line="360" w:lineRule="auto"/>
        <w:jc w:val="both"/>
        <w:rPr>
          <w:color w:val="000000"/>
        </w:rPr>
      </w:pPr>
      <w:r>
        <w:rPr>
          <w:color w:val="000000"/>
        </w:rPr>
        <w:t>Kaladėlė</w:t>
      </w:r>
      <w:r w:rsidRPr="00B263E4">
        <w:rPr>
          <w:color w:val="000000"/>
        </w:rPr>
        <w:t xml:space="preserve">s, </w:t>
      </w:r>
      <w:r>
        <w:rPr>
          <w:color w:val="000000"/>
        </w:rPr>
        <w:t>kurias lengva dėti viena ant kitos, formuojančios erdvės, formos, spalvų suvokimą.</w:t>
      </w:r>
    </w:p>
    <w:p w:rsidR="00C772E4" w:rsidRDefault="00C772E4" w:rsidP="00DB22A0">
      <w:pPr>
        <w:numPr>
          <w:ilvl w:val="0"/>
          <w:numId w:val="4"/>
        </w:numPr>
        <w:spacing w:line="360" w:lineRule="auto"/>
        <w:jc w:val="both"/>
        <w:rPr>
          <w:color w:val="000000"/>
        </w:rPr>
      </w:pPr>
      <w:r>
        <w:rPr>
          <w:color w:val="000000"/>
        </w:rPr>
        <w:t>Suveriami ant stovo žiedai, lavinantys rūšiavimo įgūdžius.</w:t>
      </w:r>
    </w:p>
    <w:p w:rsidR="00C772E4" w:rsidRDefault="00C772E4" w:rsidP="00DB22A0">
      <w:pPr>
        <w:numPr>
          <w:ilvl w:val="0"/>
          <w:numId w:val="4"/>
        </w:numPr>
        <w:spacing w:line="360" w:lineRule="auto"/>
        <w:jc w:val="both"/>
        <w:rPr>
          <w:color w:val="000000"/>
        </w:rPr>
      </w:pPr>
      <w:r>
        <w:rPr>
          <w:color w:val="000000"/>
        </w:rPr>
        <w:t>Lėlės, žaisliniai vežimėliai, lavinantys vaizduotę ir bendravimą.</w:t>
      </w:r>
    </w:p>
    <w:p w:rsidR="00C772E4" w:rsidRDefault="00C772E4" w:rsidP="0097525C">
      <w:pPr>
        <w:numPr>
          <w:ilvl w:val="0"/>
          <w:numId w:val="4"/>
        </w:numPr>
        <w:spacing w:line="360" w:lineRule="auto"/>
        <w:jc w:val="both"/>
        <w:rPr>
          <w:color w:val="000000"/>
        </w:rPr>
      </w:pPr>
      <w:r>
        <w:rPr>
          <w:color w:val="000000"/>
        </w:rPr>
        <w:t>Paprastai vaikai mašinomis pradeda</w:t>
      </w:r>
      <w:r w:rsidR="0097525C">
        <w:rPr>
          <w:color w:val="000000"/>
        </w:rPr>
        <w:t xml:space="preserve">  </w:t>
      </w:r>
      <w:r>
        <w:rPr>
          <w:color w:val="000000"/>
        </w:rPr>
        <w:t xml:space="preserve">domėtis nuo </w:t>
      </w:r>
      <w:smartTag w:uri="schemas-tilde-lv/tildestengine" w:element="metric2">
        <w:smartTagPr>
          <w:attr w:name="metric_value" w:val="2"/>
          <w:attr w:name="metric_text" w:val="m"/>
        </w:smartTagPr>
        <w:r>
          <w:rPr>
            <w:color w:val="000000"/>
          </w:rPr>
          <w:t>2 m</w:t>
        </w:r>
      </w:smartTag>
      <w:r>
        <w:rPr>
          <w:color w:val="000000"/>
        </w:rPr>
        <w:t>., kai kurie 17-18 mėn.</w:t>
      </w:r>
    </w:p>
    <w:p w:rsidR="00C772E4" w:rsidRPr="008533B6" w:rsidRDefault="00C772E4" w:rsidP="0097525C">
      <w:pPr>
        <w:spacing w:line="360" w:lineRule="auto"/>
        <w:rPr>
          <w:b/>
          <w:bCs/>
          <w:color w:val="000000"/>
        </w:rPr>
      </w:pPr>
      <w:r>
        <w:rPr>
          <w:b/>
          <w:bCs/>
          <w:color w:val="000000"/>
        </w:rPr>
        <w:t xml:space="preserve">      </w:t>
      </w:r>
      <w:r w:rsidRPr="007E32F6">
        <w:rPr>
          <w:b/>
          <w:bCs/>
          <w:color w:val="000000"/>
        </w:rPr>
        <w:t>Vaikams nuo 2–</w:t>
      </w:r>
      <w:smartTag w:uri="schemas-tilde-lv/tildestengine" w:element="metric2">
        <w:smartTagPr>
          <w:attr w:name="metric_value" w:val="3"/>
          <w:attr w:name="metric_text" w:val="m"/>
        </w:smartTagPr>
        <w:r w:rsidRPr="007E32F6">
          <w:rPr>
            <w:b/>
            <w:bCs/>
            <w:color w:val="000000"/>
          </w:rPr>
          <w:t>3 m</w:t>
        </w:r>
      </w:smartTag>
      <w:r w:rsidRPr="007E32F6">
        <w:rPr>
          <w:b/>
          <w:bCs/>
          <w:color w:val="000000"/>
        </w:rPr>
        <w:t>. tinka</w:t>
      </w:r>
      <w:r w:rsidR="0097525C">
        <w:rPr>
          <w:b/>
          <w:bCs/>
          <w:color w:val="000000"/>
        </w:rPr>
        <w:t>:</w:t>
      </w:r>
    </w:p>
    <w:p w:rsidR="00C772E4" w:rsidRPr="007E32F6" w:rsidRDefault="00C772E4" w:rsidP="0097525C">
      <w:pPr>
        <w:numPr>
          <w:ilvl w:val="0"/>
          <w:numId w:val="5"/>
        </w:numPr>
        <w:tabs>
          <w:tab w:val="clear" w:pos="1260"/>
          <w:tab w:val="num" w:pos="720"/>
          <w:tab w:val="left" w:pos="1080"/>
        </w:tabs>
        <w:spacing w:before="75" w:after="75" w:line="360" w:lineRule="auto"/>
        <w:ind w:left="720" w:right="200"/>
        <w:jc w:val="both"/>
        <w:rPr>
          <w:color w:val="000000"/>
        </w:rPr>
      </w:pPr>
      <w:r>
        <w:rPr>
          <w:color w:val="000000"/>
        </w:rPr>
        <w:t xml:space="preserve">Stambių konstruktorių detalės (pvz. </w:t>
      </w:r>
      <w:r w:rsidRPr="007E32F6">
        <w:rPr>
          <w:color w:val="000000"/>
        </w:rPr>
        <w:t>lego</w:t>
      </w:r>
      <w:r>
        <w:rPr>
          <w:color w:val="000000"/>
        </w:rPr>
        <w:t>), skirtos ką nors statyti, išardyti ir vėl surinkti, lavinančios kūrybingumą, konstravimo ir erdvinio mąstymo gebėjimus</w:t>
      </w:r>
      <w:r w:rsidRPr="007E32F6">
        <w:rPr>
          <w:color w:val="000000"/>
        </w:rPr>
        <w:t>.</w:t>
      </w:r>
    </w:p>
    <w:p w:rsidR="00C772E4" w:rsidRDefault="00C772E4" w:rsidP="0097525C">
      <w:pPr>
        <w:numPr>
          <w:ilvl w:val="0"/>
          <w:numId w:val="5"/>
        </w:numPr>
        <w:tabs>
          <w:tab w:val="clear" w:pos="1260"/>
          <w:tab w:val="num" w:pos="720"/>
          <w:tab w:val="left" w:pos="1080"/>
        </w:tabs>
        <w:spacing w:line="360" w:lineRule="auto"/>
        <w:ind w:left="720" w:right="200"/>
        <w:jc w:val="both"/>
        <w:rPr>
          <w:color w:val="000000"/>
        </w:rPr>
      </w:pPr>
      <w:r>
        <w:rPr>
          <w:color w:val="000000"/>
        </w:rPr>
        <w:t>B</w:t>
      </w:r>
      <w:r w:rsidRPr="007E32F6">
        <w:rPr>
          <w:color w:val="000000"/>
        </w:rPr>
        <w:t>uities prietaisų</w:t>
      </w:r>
      <w:r>
        <w:rPr>
          <w:color w:val="000000"/>
        </w:rPr>
        <w:t xml:space="preserve"> kopijos: žaislinė žoliapjovė, </w:t>
      </w:r>
      <w:r w:rsidRPr="007E32F6">
        <w:rPr>
          <w:color w:val="000000"/>
        </w:rPr>
        <w:t xml:space="preserve">vaikiška virtuvėlė ir kiti </w:t>
      </w:r>
      <w:r>
        <w:rPr>
          <w:color w:val="000000"/>
        </w:rPr>
        <w:t>namų apyvokos ar sodo įrankiai (</w:t>
      </w:r>
      <w:r w:rsidRPr="007E32F6">
        <w:rPr>
          <w:color w:val="000000"/>
        </w:rPr>
        <w:t>šluotelė, semtuvėlis, grėbliukas, laistytuvas</w:t>
      </w:r>
      <w:r>
        <w:rPr>
          <w:color w:val="000000"/>
        </w:rPr>
        <w:t>), skatinantys kūrybingumą ir bendravimą</w:t>
      </w:r>
      <w:r w:rsidRPr="007E32F6">
        <w:rPr>
          <w:color w:val="000000"/>
        </w:rPr>
        <w:t>.</w:t>
      </w:r>
      <w:r>
        <w:rPr>
          <w:color w:val="000000"/>
        </w:rPr>
        <w:t xml:space="preserve"> </w:t>
      </w:r>
    </w:p>
    <w:p w:rsidR="00C772E4" w:rsidRDefault="00C772E4" w:rsidP="0097525C">
      <w:pPr>
        <w:numPr>
          <w:ilvl w:val="0"/>
          <w:numId w:val="5"/>
        </w:numPr>
        <w:tabs>
          <w:tab w:val="clear" w:pos="1260"/>
          <w:tab w:val="num" w:pos="720"/>
          <w:tab w:val="left" w:pos="1080"/>
        </w:tabs>
        <w:spacing w:line="360" w:lineRule="auto"/>
        <w:ind w:left="720" w:right="200"/>
        <w:jc w:val="both"/>
        <w:rPr>
          <w:color w:val="000000"/>
        </w:rPr>
      </w:pPr>
      <w:r>
        <w:rPr>
          <w:color w:val="000000"/>
        </w:rPr>
        <w:t>Žaisliniai muzikos instrumentai, lavinantys muzikinę klausą.</w:t>
      </w:r>
    </w:p>
    <w:p w:rsidR="00C772E4" w:rsidRDefault="00C772E4" w:rsidP="0097525C">
      <w:pPr>
        <w:numPr>
          <w:ilvl w:val="0"/>
          <w:numId w:val="5"/>
        </w:numPr>
        <w:tabs>
          <w:tab w:val="clear" w:pos="1260"/>
          <w:tab w:val="num" w:pos="720"/>
          <w:tab w:val="left" w:pos="1080"/>
        </w:tabs>
        <w:spacing w:line="360" w:lineRule="auto"/>
        <w:ind w:left="720" w:right="200"/>
        <w:jc w:val="both"/>
        <w:rPr>
          <w:color w:val="000000"/>
        </w:rPr>
      </w:pPr>
      <w:r>
        <w:rPr>
          <w:color w:val="000000"/>
        </w:rPr>
        <w:t>Priemonės, su kuriomis vaikutis galėtų minkyti, formuoti, piešti (storos kreidelės, pirštukiniai dažai, minkštas plastilinas), padedančios tobulinti rankų ir pirštų judesius.</w:t>
      </w:r>
    </w:p>
    <w:p w:rsidR="00C772E4" w:rsidRDefault="00C772E4" w:rsidP="0097525C">
      <w:pPr>
        <w:numPr>
          <w:ilvl w:val="0"/>
          <w:numId w:val="5"/>
        </w:numPr>
        <w:tabs>
          <w:tab w:val="clear" w:pos="1260"/>
          <w:tab w:val="num" w:pos="720"/>
          <w:tab w:val="left" w:pos="1080"/>
        </w:tabs>
        <w:spacing w:line="360" w:lineRule="auto"/>
        <w:ind w:left="720" w:right="200"/>
        <w:jc w:val="both"/>
        <w:rPr>
          <w:color w:val="000000"/>
        </w:rPr>
      </w:pPr>
      <w:r>
        <w:rPr>
          <w:color w:val="000000"/>
        </w:rPr>
        <w:t>Triratukas</w:t>
      </w:r>
      <w:r w:rsidRPr="007E32F6">
        <w:rPr>
          <w:color w:val="000000"/>
        </w:rPr>
        <w:t>,</w:t>
      </w:r>
      <w:r>
        <w:rPr>
          <w:color w:val="000000"/>
        </w:rPr>
        <w:t xml:space="preserve"> paspirtukas, čiuožynė ir žaislai</w:t>
      </w:r>
      <w:r w:rsidRPr="007E32F6">
        <w:rPr>
          <w:color w:val="000000"/>
        </w:rPr>
        <w:t>, kuriais gali</w:t>
      </w:r>
      <w:r>
        <w:rPr>
          <w:color w:val="000000"/>
        </w:rPr>
        <w:t>ma</w:t>
      </w:r>
      <w:r w:rsidRPr="007E32F6">
        <w:rPr>
          <w:color w:val="000000"/>
        </w:rPr>
        <w:t xml:space="preserve"> pervežti daiktus</w:t>
      </w:r>
      <w:r>
        <w:rPr>
          <w:color w:val="000000"/>
        </w:rPr>
        <w:t xml:space="preserve"> (mašinos, karučiai), lavinantys fizinius gebėjimus</w:t>
      </w:r>
      <w:r w:rsidRPr="007E32F6">
        <w:rPr>
          <w:color w:val="000000"/>
        </w:rPr>
        <w:t>.</w:t>
      </w:r>
    </w:p>
    <w:p w:rsidR="00C772E4" w:rsidRDefault="00C772E4" w:rsidP="0097525C">
      <w:pPr>
        <w:tabs>
          <w:tab w:val="num" w:pos="720"/>
          <w:tab w:val="left" w:pos="1080"/>
        </w:tabs>
        <w:spacing w:line="360" w:lineRule="auto"/>
        <w:ind w:left="720" w:right="200" w:hanging="360"/>
        <w:jc w:val="both"/>
        <w:rPr>
          <w:color w:val="000000"/>
        </w:rPr>
      </w:pPr>
    </w:p>
    <w:p w:rsidR="00C772E4" w:rsidRDefault="00C772E4" w:rsidP="0097525C">
      <w:pPr>
        <w:tabs>
          <w:tab w:val="left" w:pos="1080"/>
        </w:tabs>
        <w:spacing w:line="360" w:lineRule="auto"/>
        <w:ind w:right="200"/>
        <w:jc w:val="both"/>
        <w:rPr>
          <w:color w:val="000000"/>
        </w:rPr>
      </w:pPr>
      <w:r>
        <w:rPr>
          <w:color w:val="000000"/>
        </w:rPr>
        <w:t xml:space="preserve">    Bent 4 kartus per metus žaislus atrinkite – dalį paslėpkite ir ištraukite senų. Net ir barškutis kūdikiui, kurį laiką pabuvęs sandėliuke, keturmečiui gali būti fantastiškas muzikos instrumentas.</w:t>
      </w:r>
    </w:p>
    <w:p w:rsidR="00C772E4" w:rsidRDefault="00C772E4" w:rsidP="00DB22A0">
      <w:pPr>
        <w:spacing w:line="360" w:lineRule="auto"/>
        <w:rPr>
          <w:color w:val="000000"/>
        </w:rPr>
      </w:pPr>
      <w:r>
        <w:rPr>
          <w:color w:val="000000"/>
        </w:rPr>
        <w:t xml:space="preserve">    </w:t>
      </w:r>
      <w:r w:rsidRPr="00AC0D99">
        <w:rPr>
          <w:color w:val="000000"/>
        </w:rPr>
        <w:t>Leisdami vaikui žaisti su pirktiniais žaislais nenuvertinkite ir namų apyvokos daiktų. Nors jie nėra ryškiaspalviai, tačiau įdomūs, nes reikalingi jums. Vaikai mielai žaidžia su puodais, samčiais, matavimo indeliais, skalbinių segtukais, tuščiais šampūno buteliukais, senomis rankinėmis ir pan.</w:t>
      </w:r>
    </w:p>
    <w:p w:rsidR="00C772E4" w:rsidRDefault="00C772E4" w:rsidP="00DB22A0">
      <w:pPr>
        <w:spacing w:line="360" w:lineRule="auto"/>
        <w:rPr>
          <w:color w:val="000000"/>
        </w:rPr>
      </w:pPr>
    </w:p>
    <w:p w:rsidR="00C772E4" w:rsidRPr="0097525C" w:rsidRDefault="00C772E4" w:rsidP="0097525C">
      <w:pPr>
        <w:spacing w:before="100" w:beforeAutospacing="1" w:after="100" w:afterAutospacing="1" w:line="360" w:lineRule="auto"/>
        <w:jc w:val="both"/>
        <w:rPr>
          <w:color w:val="000000"/>
        </w:rPr>
      </w:pPr>
      <w:r>
        <w:rPr>
          <w:color w:val="000000"/>
        </w:rPr>
        <w:lastRenderedPageBreak/>
        <w:t xml:space="preserve">  </w:t>
      </w:r>
      <w:r w:rsidRPr="00B263E4">
        <w:rPr>
          <w:color w:val="000000"/>
        </w:rPr>
        <w:t>Ypač svarbu tinkamai parinkti žaislus vaikams iki 3 metų. Žinodami jų įpr</w:t>
      </w:r>
      <w:r w:rsidR="0097525C">
        <w:rPr>
          <w:color w:val="000000"/>
        </w:rPr>
        <w:t>otį viską dėti į burną, turėtumėte</w:t>
      </w:r>
      <w:r w:rsidRPr="00B263E4">
        <w:rPr>
          <w:color w:val="000000"/>
        </w:rPr>
        <w:t xml:space="preserve"> parinkti tokius žaislus, kurių konstrukcijose nėra smulkių, lengvai nuplėšiamų detalių, nes jomis  gali užspringti, įsikišti jas į nosį ar ausį. Žaislų korpusai turi būti tvirti, kad nesulūžtų numetus. Minkštų žaislų siūlės negali būti lengvai išardomos.</w:t>
      </w:r>
      <w:r w:rsidRPr="00B263E4">
        <w:rPr>
          <w:color w:val="333333"/>
        </w:rPr>
        <w:t> </w:t>
      </w:r>
    </w:p>
    <w:p w:rsidR="00C772E4" w:rsidRDefault="00C772E4" w:rsidP="00C772E4">
      <w:pPr>
        <w:ind w:right="-108"/>
        <w:jc w:val="center"/>
      </w:pPr>
    </w:p>
    <w:p w:rsidR="00C772E4" w:rsidRDefault="00C772E4" w:rsidP="0097525C">
      <w:pPr>
        <w:spacing w:line="360" w:lineRule="auto"/>
        <w:ind w:left="2520"/>
      </w:pPr>
      <w:r>
        <w:t xml:space="preserve">Pagal L.Mikulėnaitės, V.Grigaitienės, D.Baniūnienės, L.Kalinauskienės, V.Skrinskienės, S.Kupetienės straipsnius parengė  Kaišiadorių r. </w:t>
      </w:r>
      <w:r w:rsidRPr="00A70D76">
        <w:t xml:space="preserve"> peda</w:t>
      </w:r>
      <w:r w:rsidR="0097525C">
        <w:t>-</w:t>
      </w:r>
      <w:r w:rsidRPr="00A70D76">
        <w:t>goginės psichologinės tarnybos specialioji pedagogė</w:t>
      </w:r>
      <w:r>
        <w:t xml:space="preserve"> </w:t>
      </w:r>
      <w:r w:rsidR="0097525C">
        <w:t>L.</w:t>
      </w:r>
      <w:r w:rsidRPr="00A70D76">
        <w:t xml:space="preserve"> Čėsnienė</w:t>
      </w:r>
    </w:p>
    <w:sectPr w:rsidR="00C772E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3A3A"/>
    <w:multiLevelType w:val="hybridMultilevel"/>
    <w:tmpl w:val="212023FC"/>
    <w:lvl w:ilvl="0" w:tplc="04270001">
      <w:start w:val="1"/>
      <w:numFmt w:val="bullet"/>
      <w:lvlText w:val=""/>
      <w:lvlJc w:val="left"/>
      <w:pPr>
        <w:tabs>
          <w:tab w:val="num" w:pos="1260"/>
        </w:tabs>
        <w:ind w:left="1260" w:hanging="360"/>
      </w:pPr>
      <w:rPr>
        <w:rFonts w:ascii="Symbol" w:hAnsi="Symbol" w:hint="default"/>
      </w:rPr>
    </w:lvl>
    <w:lvl w:ilvl="1" w:tplc="04270003">
      <w:start w:val="1"/>
      <w:numFmt w:val="bullet"/>
      <w:lvlText w:val="o"/>
      <w:lvlJc w:val="left"/>
      <w:pPr>
        <w:tabs>
          <w:tab w:val="num" w:pos="1980"/>
        </w:tabs>
        <w:ind w:left="1980" w:hanging="360"/>
      </w:pPr>
      <w:rPr>
        <w:rFonts w:ascii="Courier New" w:hAnsi="Courier New" w:hint="default"/>
      </w:rPr>
    </w:lvl>
    <w:lvl w:ilvl="2" w:tplc="04270005">
      <w:start w:val="1"/>
      <w:numFmt w:val="bullet"/>
      <w:lvlText w:val=""/>
      <w:lvlJc w:val="left"/>
      <w:pPr>
        <w:tabs>
          <w:tab w:val="num" w:pos="2700"/>
        </w:tabs>
        <w:ind w:left="2700" w:hanging="360"/>
      </w:pPr>
      <w:rPr>
        <w:rFonts w:ascii="Wingdings" w:hAnsi="Wingdings" w:hint="default"/>
      </w:rPr>
    </w:lvl>
    <w:lvl w:ilvl="3" w:tplc="04270001">
      <w:start w:val="1"/>
      <w:numFmt w:val="bullet"/>
      <w:lvlText w:val=""/>
      <w:lvlJc w:val="left"/>
      <w:pPr>
        <w:tabs>
          <w:tab w:val="num" w:pos="3420"/>
        </w:tabs>
        <w:ind w:left="3420" w:hanging="360"/>
      </w:pPr>
      <w:rPr>
        <w:rFonts w:ascii="Symbol" w:hAnsi="Symbol" w:hint="default"/>
      </w:rPr>
    </w:lvl>
    <w:lvl w:ilvl="4" w:tplc="04270003">
      <w:start w:val="1"/>
      <w:numFmt w:val="bullet"/>
      <w:lvlText w:val="o"/>
      <w:lvlJc w:val="left"/>
      <w:pPr>
        <w:tabs>
          <w:tab w:val="num" w:pos="4140"/>
        </w:tabs>
        <w:ind w:left="4140" w:hanging="360"/>
      </w:pPr>
      <w:rPr>
        <w:rFonts w:ascii="Courier New" w:hAnsi="Courier New" w:hint="default"/>
      </w:rPr>
    </w:lvl>
    <w:lvl w:ilvl="5" w:tplc="04270005">
      <w:start w:val="1"/>
      <w:numFmt w:val="bullet"/>
      <w:lvlText w:val=""/>
      <w:lvlJc w:val="left"/>
      <w:pPr>
        <w:tabs>
          <w:tab w:val="num" w:pos="4860"/>
        </w:tabs>
        <w:ind w:left="4860" w:hanging="360"/>
      </w:pPr>
      <w:rPr>
        <w:rFonts w:ascii="Wingdings" w:hAnsi="Wingdings" w:hint="default"/>
      </w:rPr>
    </w:lvl>
    <w:lvl w:ilvl="6" w:tplc="04270001">
      <w:start w:val="1"/>
      <w:numFmt w:val="bullet"/>
      <w:lvlText w:val=""/>
      <w:lvlJc w:val="left"/>
      <w:pPr>
        <w:tabs>
          <w:tab w:val="num" w:pos="5580"/>
        </w:tabs>
        <w:ind w:left="5580" w:hanging="360"/>
      </w:pPr>
      <w:rPr>
        <w:rFonts w:ascii="Symbol" w:hAnsi="Symbol" w:hint="default"/>
      </w:rPr>
    </w:lvl>
    <w:lvl w:ilvl="7" w:tplc="04270003">
      <w:start w:val="1"/>
      <w:numFmt w:val="bullet"/>
      <w:lvlText w:val="o"/>
      <w:lvlJc w:val="left"/>
      <w:pPr>
        <w:tabs>
          <w:tab w:val="num" w:pos="6300"/>
        </w:tabs>
        <w:ind w:left="6300" w:hanging="360"/>
      </w:pPr>
      <w:rPr>
        <w:rFonts w:ascii="Courier New" w:hAnsi="Courier New" w:hint="default"/>
      </w:rPr>
    </w:lvl>
    <w:lvl w:ilvl="8" w:tplc="04270005">
      <w:start w:val="1"/>
      <w:numFmt w:val="bullet"/>
      <w:lvlText w:val=""/>
      <w:lvlJc w:val="left"/>
      <w:pPr>
        <w:tabs>
          <w:tab w:val="num" w:pos="7020"/>
        </w:tabs>
        <w:ind w:left="7020" w:hanging="360"/>
      </w:pPr>
      <w:rPr>
        <w:rFonts w:ascii="Wingdings" w:hAnsi="Wingdings" w:hint="default"/>
      </w:rPr>
    </w:lvl>
  </w:abstractNum>
  <w:abstractNum w:abstractNumId="1">
    <w:nsid w:val="25C06E4D"/>
    <w:multiLevelType w:val="hybridMultilevel"/>
    <w:tmpl w:val="AC94331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nsid w:val="3AA33403"/>
    <w:multiLevelType w:val="hybridMultilevel"/>
    <w:tmpl w:val="358A7B8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697C7C87"/>
    <w:multiLevelType w:val="hybridMultilevel"/>
    <w:tmpl w:val="1F04425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nsid w:val="77832DE6"/>
    <w:multiLevelType w:val="hybridMultilevel"/>
    <w:tmpl w:val="2F8C8168"/>
    <w:lvl w:ilvl="0" w:tplc="04270001">
      <w:start w:val="1"/>
      <w:numFmt w:val="bullet"/>
      <w:lvlText w:val=""/>
      <w:lvlJc w:val="left"/>
      <w:pPr>
        <w:tabs>
          <w:tab w:val="num" w:pos="1080"/>
        </w:tabs>
        <w:ind w:left="1080" w:hanging="360"/>
      </w:pPr>
      <w:rPr>
        <w:rFonts w:ascii="Symbol" w:hAnsi="Symbol"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start w:val="1"/>
      <w:numFmt w:val="bullet"/>
      <w:lvlText w:val=""/>
      <w:lvlJc w:val="left"/>
      <w:pPr>
        <w:tabs>
          <w:tab w:val="num" w:pos="2520"/>
        </w:tabs>
        <w:ind w:left="2520" w:hanging="360"/>
      </w:pPr>
      <w:rPr>
        <w:rFonts w:ascii="Wingdings" w:hAnsi="Wingdings" w:hint="default"/>
      </w:rPr>
    </w:lvl>
    <w:lvl w:ilvl="3" w:tplc="04270001">
      <w:start w:val="1"/>
      <w:numFmt w:val="bullet"/>
      <w:lvlText w:val=""/>
      <w:lvlJc w:val="left"/>
      <w:pPr>
        <w:tabs>
          <w:tab w:val="num" w:pos="3240"/>
        </w:tabs>
        <w:ind w:left="3240" w:hanging="360"/>
      </w:pPr>
      <w:rPr>
        <w:rFonts w:ascii="Symbol" w:hAnsi="Symbol" w:hint="default"/>
      </w:rPr>
    </w:lvl>
    <w:lvl w:ilvl="4" w:tplc="04270003">
      <w:start w:val="1"/>
      <w:numFmt w:val="bullet"/>
      <w:lvlText w:val="o"/>
      <w:lvlJc w:val="left"/>
      <w:pPr>
        <w:tabs>
          <w:tab w:val="num" w:pos="3960"/>
        </w:tabs>
        <w:ind w:left="3960" w:hanging="360"/>
      </w:pPr>
      <w:rPr>
        <w:rFonts w:ascii="Courier New" w:hAnsi="Courier New" w:hint="default"/>
      </w:rPr>
    </w:lvl>
    <w:lvl w:ilvl="5" w:tplc="04270005">
      <w:start w:val="1"/>
      <w:numFmt w:val="bullet"/>
      <w:lvlText w:val=""/>
      <w:lvlJc w:val="left"/>
      <w:pPr>
        <w:tabs>
          <w:tab w:val="num" w:pos="4680"/>
        </w:tabs>
        <w:ind w:left="4680" w:hanging="360"/>
      </w:pPr>
      <w:rPr>
        <w:rFonts w:ascii="Wingdings" w:hAnsi="Wingdings" w:hint="default"/>
      </w:rPr>
    </w:lvl>
    <w:lvl w:ilvl="6" w:tplc="04270001">
      <w:start w:val="1"/>
      <w:numFmt w:val="bullet"/>
      <w:lvlText w:val=""/>
      <w:lvlJc w:val="left"/>
      <w:pPr>
        <w:tabs>
          <w:tab w:val="num" w:pos="5400"/>
        </w:tabs>
        <w:ind w:left="5400" w:hanging="360"/>
      </w:pPr>
      <w:rPr>
        <w:rFonts w:ascii="Symbol" w:hAnsi="Symbol" w:hint="default"/>
      </w:rPr>
    </w:lvl>
    <w:lvl w:ilvl="7" w:tplc="04270003">
      <w:start w:val="1"/>
      <w:numFmt w:val="bullet"/>
      <w:lvlText w:val="o"/>
      <w:lvlJc w:val="left"/>
      <w:pPr>
        <w:tabs>
          <w:tab w:val="num" w:pos="6120"/>
        </w:tabs>
        <w:ind w:left="6120" w:hanging="360"/>
      </w:pPr>
      <w:rPr>
        <w:rFonts w:ascii="Courier New" w:hAnsi="Courier New" w:hint="default"/>
      </w:rPr>
    </w:lvl>
    <w:lvl w:ilvl="8" w:tplc="0427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2E4"/>
    <w:rsid w:val="00067A8F"/>
    <w:rsid w:val="002C3130"/>
    <w:rsid w:val="00675C8F"/>
    <w:rsid w:val="0097525C"/>
    <w:rsid w:val="00A12281"/>
    <w:rsid w:val="00A53BCD"/>
    <w:rsid w:val="00BA4263"/>
    <w:rsid w:val="00C772E4"/>
    <w:rsid w:val="00D64903"/>
    <w:rsid w:val="00D65927"/>
    <w:rsid w:val="00DB22A0"/>
    <w:rsid w:val="00DF6F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2E4"/>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ListParagraph">
    <w:name w:val="List Paragraph"/>
    <w:basedOn w:val="prastasis"/>
    <w:rsid w:val="00C772E4"/>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2844</Words>
  <Characters>1622</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IKIMOKYKLINIO AMŽIAUS VAIKŲ ŽAISLAI</vt:lpstr>
      <vt:lpstr>IKIMOKYKLINIO AMŽIAUS VAIKŲ ŽAISLAI</vt:lpstr>
    </vt:vector>
  </TitlesOfParts>
  <Company>HP</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IKIMOKYKLINIO AMŽIAUS VAIKŲ ŽAISLAI</dc:title>
  <dc:creator>soc pedagoge</dc:creator>
  <cp:lastModifiedBy>komp1</cp:lastModifiedBy>
  <cp:revision>2</cp:revision>
  <dcterms:created xsi:type="dcterms:W3CDTF">2022-02-04T15:22:00Z</dcterms:created>
  <dcterms:modified xsi:type="dcterms:W3CDTF">2022-02-04T15:22:00Z</dcterms:modified>
</cp:coreProperties>
</file>